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0B3D3" w14:textId="77777777" w:rsidR="00812839" w:rsidRDefault="00812839" w:rsidP="00812839">
      <w:pPr>
        <w:spacing w:line="360" w:lineRule="auto"/>
        <w:rPr>
          <w:rFonts w:ascii="Arial" w:hAnsi="Arial" w:cs="Arial"/>
          <w:b/>
        </w:rPr>
      </w:pPr>
      <w:r>
        <w:rPr>
          <w:rFonts w:ascii="Arial" w:hAnsi="Arial" w:cs="Arial"/>
          <w:b/>
        </w:rPr>
        <w:t>Supplemental Figure Legends</w:t>
      </w:r>
    </w:p>
    <w:p w14:paraId="673F7E84" w14:textId="3C6DFDE0" w:rsidR="00812839" w:rsidRDefault="005F2A2B" w:rsidP="00812839">
      <w:pPr>
        <w:spacing w:line="360" w:lineRule="auto"/>
        <w:rPr>
          <w:rFonts w:ascii="Arial" w:hAnsi="Arial" w:cs="Arial"/>
        </w:rPr>
      </w:pPr>
      <w:r>
        <w:rPr>
          <w:rFonts w:ascii="Arial" w:hAnsi="Arial" w:cs="Arial"/>
          <w:b/>
        </w:rPr>
        <w:t>Supplemental Figure 1.</w:t>
      </w:r>
      <w:r w:rsidR="00812839" w:rsidRPr="003A71EC">
        <w:rPr>
          <w:rFonts w:ascii="Arial" w:hAnsi="Arial" w:cs="Arial"/>
          <w:b/>
        </w:rPr>
        <w:t xml:space="preserve"> Quality control and batch effects analysis of the DNA methylation data show no confounding batch effects</w:t>
      </w:r>
      <w:r w:rsidR="00812839" w:rsidRPr="006417D0">
        <w:rPr>
          <w:rFonts w:ascii="Arial" w:hAnsi="Arial" w:cs="Arial"/>
        </w:rPr>
        <w:t>.</w:t>
      </w:r>
      <w:r w:rsidR="00812839">
        <w:rPr>
          <w:rFonts w:ascii="Arial" w:hAnsi="Arial" w:cs="Arial"/>
        </w:rPr>
        <w:t xml:space="preserve"> </w:t>
      </w:r>
      <w:r w:rsidR="00812839" w:rsidRPr="006417D0">
        <w:rPr>
          <w:rFonts w:ascii="Arial" w:hAnsi="Arial" w:cs="Arial"/>
        </w:rPr>
        <w:t xml:space="preserve"> A) The top two principal components of all probes after subtracting for probes on the X and Y chromosomes, probes that contain SNPs and repeat sequences of ≥10bp. Tumor and NTL samples are colored by bis</w:t>
      </w:r>
      <w:r w:rsidR="00812839">
        <w:rPr>
          <w:rFonts w:ascii="Arial" w:hAnsi="Arial" w:cs="Arial"/>
        </w:rPr>
        <w:t xml:space="preserve">ulfite-treatment plate: Plate 31 </w:t>
      </w:r>
      <w:r w:rsidR="00812839" w:rsidRPr="00764716">
        <w:rPr>
          <w:rFonts w:ascii="Arial" w:hAnsi="Arial" w:cs="Arial"/>
        </w:rPr>
        <w:t>(</w:t>
      </w:r>
      <w:r w:rsidR="00812839">
        <w:rPr>
          <w:rFonts w:ascii="Arial" w:hAnsi="Arial" w:cs="Arial"/>
        </w:rPr>
        <w:t>p</w:t>
      </w:r>
      <w:r w:rsidR="00812839" w:rsidRPr="00764716">
        <w:rPr>
          <w:rFonts w:ascii="Arial" w:hAnsi="Arial" w:cs="Arial"/>
        </w:rPr>
        <w:t>urple); Plate</w:t>
      </w:r>
      <w:r w:rsidR="00812839" w:rsidRPr="006417D0">
        <w:rPr>
          <w:rFonts w:ascii="Arial" w:hAnsi="Arial" w:cs="Arial"/>
        </w:rPr>
        <w:t xml:space="preserve"> 3</w:t>
      </w:r>
      <w:r w:rsidR="00812839">
        <w:rPr>
          <w:rFonts w:ascii="Arial" w:hAnsi="Arial" w:cs="Arial"/>
        </w:rPr>
        <w:t xml:space="preserve">2 </w:t>
      </w:r>
      <w:r w:rsidR="00812839" w:rsidRPr="00764716">
        <w:rPr>
          <w:rFonts w:ascii="Arial" w:hAnsi="Arial" w:cs="Arial"/>
        </w:rPr>
        <w:t>(</w:t>
      </w:r>
      <w:r w:rsidR="00812839">
        <w:rPr>
          <w:rFonts w:ascii="Arial" w:hAnsi="Arial" w:cs="Arial"/>
        </w:rPr>
        <w:t>g</w:t>
      </w:r>
      <w:r w:rsidR="00812839" w:rsidRPr="00764716">
        <w:rPr>
          <w:rFonts w:ascii="Arial" w:hAnsi="Arial" w:cs="Arial"/>
        </w:rPr>
        <w:t>reen).</w:t>
      </w:r>
      <w:r w:rsidR="00812839" w:rsidRPr="006417D0">
        <w:rPr>
          <w:rFonts w:ascii="Arial" w:hAnsi="Arial" w:cs="Arial"/>
        </w:rPr>
        <w:t xml:space="preserve"> There is clear separation of tumor from NTL samples, but no strong delineation between plates, supporting the absence of a strong batch effect</w:t>
      </w:r>
      <w:r w:rsidR="00812839">
        <w:rPr>
          <w:rFonts w:ascii="Arial" w:hAnsi="Arial" w:cs="Arial"/>
        </w:rPr>
        <w:t>.</w:t>
      </w:r>
      <w:r w:rsidR="00812839" w:rsidRPr="006417D0">
        <w:rPr>
          <w:rFonts w:ascii="Arial" w:hAnsi="Arial" w:cs="Arial"/>
        </w:rPr>
        <w:t xml:space="preserve"> B</w:t>
      </w:r>
      <w:r w:rsidR="00812839">
        <w:rPr>
          <w:rFonts w:ascii="Arial" w:hAnsi="Arial" w:cs="Arial"/>
        </w:rPr>
        <w:t xml:space="preserve"> and C</w:t>
      </w:r>
      <w:r w:rsidR="00812839" w:rsidRPr="006417D0">
        <w:rPr>
          <w:rFonts w:ascii="Arial" w:hAnsi="Arial" w:cs="Arial"/>
        </w:rPr>
        <w:t>)</w:t>
      </w:r>
      <w:r w:rsidR="00812839">
        <w:rPr>
          <w:rFonts w:ascii="Arial" w:hAnsi="Arial" w:cs="Arial"/>
        </w:rPr>
        <w:t xml:space="preserve"> Density plots of</w:t>
      </w:r>
      <w:r w:rsidR="00173A4B">
        <w:rPr>
          <w:rFonts w:ascii="Arial" w:hAnsi="Arial" w:cs="Arial"/>
        </w:rPr>
        <w:t xml:space="preserve"> H2228</w:t>
      </w:r>
      <w:r w:rsidR="00812839" w:rsidRPr="006417D0">
        <w:rPr>
          <w:rFonts w:ascii="Arial" w:hAnsi="Arial" w:cs="Arial"/>
        </w:rPr>
        <w:t xml:space="preserve"> </w:t>
      </w:r>
      <w:r w:rsidR="00173A4B">
        <w:rPr>
          <w:rFonts w:ascii="Arial" w:hAnsi="Arial" w:cs="Arial"/>
        </w:rPr>
        <w:t>(</w:t>
      </w:r>
      <w:r w:rsidR="00812839" w:rsidRPr="006417D0">
        <w:rPr>
          <w:rFonts w:ascii="Arial" w:hAnsi="Arial" w:cs="Arial"/>
        </w:rPr>
        <w:t xml:space="preserve">a lung adenocarcinoma cell line </w:t>
      </w:r>
      <w:r w:rsidR="00173A4B">
        <w:rPr>
          <w:rFonts w:ascii="Arial" w:hAnsi="Arial" w:cs="Arial"/>
        </w:rPr>
        <w:t xml:space="preserve">from which DNA </w:t>
      </w:r>
      <w:r w:rsidR="00812839" w:rsidRPr="006417D0">
        <w:rPr>
          <w:rFonts w:ascii="Arial" w:hAnsi="Arial" w:cs="Arial"/>
        </w:rPr>
        <w:t>was run on both bisu</w:t>
      </w:r>
      <w:r w:rsidR="00812839">
        <w:rPr>
          <w:rFonts w:ascii="Arial" w:hAnsi="Arial" w:cs="Arial"/>
        </w:rPr>
        <w:t>lfite treatment plates</w:t>
      </w:r>
      <w:r w:rsidR="00173A4B">
        <w:rPr>
          <w:rFonts w:ascii="Arial" w:hAnsi="Arial" w:cs="Arial"/>
        </w:rPr>
        <w:t>)</w:t>
      </w:r>
      <w:bookmarkStart w:id="0" w:name="_GoBack"/>
      <w:bookmarkEnd w:id="0"/>
      <w:r w:rsidR="00812839">
        <w:rPr>
          <w:rFonts w:ascii="Arial" w:hAnsi="Arial" w:cs="Arial"/>
        </w:rPr>
        <w:t xml:space="preserve"> show good overlap and</w:t>
      </w:r>
      <w:r w:rsidR="00812839" w:rsidRPr="006417D0">
        <w:rPr>
          <w:rFonts w:ascii="Arial" w:hAnsi="Arial" w:cs="Arial"/>
        </w:rPr>
        <w:t xml:space="preserve"> good correlation with an R</w:t>
      </w:r>
      <w:r w:rsidR="00812839" w:rsidRPr="006417D0">
        <w:rPr>
          <w:rFonts w:ascii="Arial" w:hAnsi="Arial" w:cs="Arial"/>
          <w:vertAlign w:val="superscript"/>
        </w:rPr>
        <w:t>2</w:t>
      </w:r>
      <w:r w:rsidR="00812839" w:rsidRPr="006417D0">
        <w:rPr>
          <w:rFonts w:ascii="Arial" w:hAnsi="Arial" w:cs="Arial"/>
        </w:rPr>
        <w:t>=0.97</w:t>
      </w:r>
      <w:r w:rsidR="00812839">
        <w:rPr>
          <w:rFonts w:ascii="Arial" w:hAnsi="Arial" w:cs="Arial"/>
        </w:rPr>
        <w:t>.</w:t>
      </w:r>
      <w:r w:rsidR="00812839" w:rsidRPr="003A71EC">
        <w:rPr>
          <w:rFonts w:ascii="Arial" w:hAnsi="Arial" w:cs="Arial"/>
        </w:rPr>
        <w:t xml:space="preserve"> </w:t>
      </w:r>
    </w:p>
    <w:p w14:paraId="09E57821" w14:textId="77777777" w:rsidR="00812839" w:rsidRPr="00812839" w:rsidRDefault="00812839" w:rsidP="00812839">
      <w:pPr>
        <w:spacing w:line="360" w:lineRule="auto"/>
        <w:rPr>
          <w:rFonts w:ascii="Arial" w:hAnsi="Arial" w:cs="Arial"/>
        </w:rPr>
      </w:pPr>
      <w:r w:rsidRPr="003A71EC">
        <w:rPr>
          <w:rFonts w:ascii="Arial" w:hAnsi="Arial" w:cs="Arial"/>
          <w:b/>
        </w:rPr>
        <w:t xml:space="preserve">Supplemental Figure </w:t>
      </w:r>
      <w:r>
        <w:rPr>
          <w:rFonts w:ascii="Arial" w:hAnsi="Arial" w:cs="Arial"/>
          <w:b/>
        </w:rPr>
        <w:t>2</w:t>
      </w:r>
      <w:r w:rsidR="005F2A2B">
        <w:rPr>
          <w:rFonts w:ascii="Arial" w:hAnsi="Arial" w:cs="Arial"/>
          <w:b/>
        </w:rPr>
        <w:t>.</w:t>
      </w:r>
      <w:r>
        <w:rPr>
          <w:rFonts w:ascii="Arial" w:hAnsi="Arial" w:cs="Arial"/>
          <w:b/>
        </w:rPr>
        <w:t xml:space="preserve"> Diagram of analysis strategy. </w:t>
      </w:r>
      <w:r>
        <w:rPr>
          <w:rFonts w:ascii="Arial" w:hAnsi="Arial" w:cs="Arial"/>
        </w:rPr>
        <w:t xml:space="preserve">Overview of analyses and samples used in this study. </w:t>
      </w:r>
    </w:p>
    <w:p w14:paraId="433E4C3A" w14:textId="77777777" w:rsidR="00812839" w:rsidRDefault="00812839" w:rsidP="00812839">
      <w:pPr>
        <w:spacing w:line="360" w:lineRule="auto"/>
        <w:rPr>
          <w:rFonts w:ascii="Arial" w:hAnsi="Arial" w:cs="Arial"/>
        </w:rPr>
      </w:pPr>
      <w:r w:rsidRPr="003A71EC">
        <w:rPr>
          <w:rFonts w:ascii="Arial" w:hAnsi="Arial" w:cs="Arial"/>
          <w:b/>
        </w:rPr>
        <w:t xml:space="preserve">Supplemental Figure </w:t>
      </w:r>
      <w:r w:rsidR="00D36B1C">
        <w:rPr>
          <w:rFonts w:ascii="Arial" w:hAnsi="Arial" w:cs="Arial"/>
          <w:b/>
        </w:rPr>
        <w:t>3</w:t>
      </w:r>
      <w:r w:rsidR="005F2A2B">
        <w:rPr>
          <w:rFonts w:ascii="Arial" w:hAnsi="Arial" w:cs="Arial"/>
          <w:b/>
        </w:rPr>
        <w:t>.</w:t>
      </w:r>
      <w:r>
        <w:rPr>
          <w:rFonts w:ascii="Arial" w:hAnsi="Arial" w:cs="Arial"/>
          <w:b/>
        </w:rPr>
        <w:t xml:space="preserve"> </w:t>
      </w:r>
      <w:proofErr w:type="spellStart"/>
      <w:r>
        <w:rPr>
          <w:rFonts w:ascii="Arial" w:hAnsi="Arial" w:cs="Arial"/>
          <w:b/>
        </w:rPr>
        <w:t>CpG</w:t>
      </w:r>
      <w:proofErr w:type="spellEnd"/>
      <w:r>
        <w:rPr>
          <w:rFonts w:ascii="Arial" w:hAnsi="Arial" w:cs="Arial"/>
          <w:b/>
        </w:rPr>
        <w:t xml:space="preserve"> island-associated</w:t>
      </w:r>
      <w:r w:rsidRPr="003A71EC">
        <w:rPr>
          <w:rFonts w:ascii="Arial" w:hAnsi="Arial" w:cs="Arial"/>
          <w:b/>
        </w:rPr>
        <w:t xml:space="preserve"> </w:t>
      </w:r>
      <w:r>
        <w:rPr>
          <w:rFonts w:ascii="Arial" w:hAnsi="Arial" w:cs="Arial"/>
          <w:b/>
        </w:rPr>
        <w:t>Illum</w:t>
      </w:r>
      <w:r w:rsidR="00D63537">
        <w:rPr>
          <w:rFonts w:ascii="Arial" w:hAnsi="Arial" w:cs="Arial"/>
          <w:b/>
        </w:rPr>
        <w:t>ina Infinium HumanMethylation27</w:t>
      </w:r>
      <w:r>
        <w:rPr>
          <w:rFonts w:ascii="Arial" w:hAnsi="Arial" w:cs="Arial"/>
          <w:b/>
        </w:rPr>
        <w:t xml:space="preserve"> probes for </w:t>
      </w:r>
      <w:r w:rsidRPr="00AC0BC2">
        <w:rPr>
          <w:rFonts w:ascii="Arial" w:hAnsi="Arial" w:cs="Arial"/>
          <w:b/>
          <w:i/>
        </w:rPr>
        <w:t>CDH13</w:t>
      </w:r>
      <w:r>
        <w:rPr>
          <w:rFonts w:ascii="Arial" w:hAnsi="Arial" w:cs="Arial"/>
          <w:b/>
        </w:rPr>
        <w:t>.</w:t>
      </w:r>
      <w:r>
        <w:rPr>
          <w:rFonts w:ascii="Arial" w:hAnsi="Arial" w:cs="Arial"/>
        </w:rPr>
        <w:t xml:space="preserve"> </w:t>
      </w:r>
      <w:r w:rsidR="00D36B1C">
        <w:rPr>
          <w:rFonts w:ascii="Arial" w:hAnsi="Arial" w:cs="Arial"/>
        </w:rPr>
        <w:t>(</w:t>
      </w:r>
      <w:r>
        <w:rPr>
          <w:rFonts w:ascii="Arial" w:hAnsi="Arial" w:cs="Arial"/>
        </w:rPr>
        <w:t xml:space="preserve">A) Six of the nine </w:t>
      </w:r>
      <w:r w:rsidRPr="00AC0BC2">
        <w:rPr>
          <w:rFonts w:ascii="Arial" w:hAnsi="Arial" w:cs="Arial"/>
          <w:i/>
        </w:rPr>
        <w:t>CDH13</w:t>
      </w:r>
      <w:r>
        <w:rPr>
          <w:rFonts w:ascii="Arial" w:hAnsi="Arial" w:cs="Arial"/>
        </w:rPr>
        <w:t xml:space="preserve"> probes are located in or near a </w:t>
      </w:r>
      <w:proofErr w:type="spellStart"/>
      <w:r>
        <w:rPr>
          <w:rFonts w:ascii="Arial" w:hAnsi="Arial" w:cs="Arial"/>
        </w:rPr>
        <w:t>CpG</w:t>
      </w:r>
      <w:proofErr w:type="spellEnd"/>
      <w:r>
        <w:rPr>
          <w:rFonts w:ascii="Arial" w:hAnsi="Arial" w:cs="Arial"/>
        </w:rPr>
        <w:t xml:space="preserve"> island. Two probes were included in our analysis of the top 5000 most variable probes and were statistically significantly differentially methylated between tumors and NTL (Q&lt;0.05, median beta-value difference ≥0.2, highlighted in red). </w:t>
      </w:r>
      <w:r w:rsidR="00D36B1C">
        <w:rPr>
          <w:rFonts w:ascii="Arial" w:hAnsi="Arial" w:cs="Arial"/>
        </w:rPr>
        <w:t>(</w:t>
      </w:r>
      <w:r>
        <w:rPr>
          <w:rFonts w:ascii="Arial" w:hAnsi="Arial" w:cs="Arial"/>
        </w:rPr>
        <w:t>B) X-axes: DNA methylation beta-values; Y-axes: log2-transformed gene expression values. Spearman correlation coefficients are shown at the bottom of each scatterplot. Tumors</w:t>
      </w:r>
      <w:r w:rsidR="00D36B1C">
        <w:rPr>
          <w:rFonts w:ascii="Arial" w:hAnsi="Arial" w:cs="Arial"/>
        </w:rPr>
        <w:t xml:space="preserve"> (red);</w:t>
      </w:r>
      <w:r>
        <w:rPr>
          <w:rFonts w:ascii="Arial" w:hAnsi="Arial" w:cs="Arial"/>
        </w:rPr>
        <w:t xml:space="preserve"> NTL</w:t>
      </w:r>
      <w:r w:rsidR="00D36B1C">
        <w:rPr>
          <w:rFonts w:ascii="Arial" w:hAnsi="Arial" w:cs="Arial"/>
        </w:rPr>
        <w:t xml:space="preserve"> (blue)</w:t>
      </w:r>
      <w:r>
        <w:rPr>
          <w:rFonts w:ascii="Arial" w:hAnsi="Arial" w:cs="Arial"/>
        </w:rPr>
        <w:t xml:space="preserve">. </w:t>
      </w:r>
      <w:r w:rsidR="00D36B1C">
        <w:rPr>
          <w:rFonts w:ascii="Arial" w:hAnsi="Arial" w:cs="Arial"/>
        </w:rPr>
        <w:t>(C) Y-axe</w:t>
      </w:r>
      <w:r>
        <w:rPr>
          <w:rFonts w:ascii="Arial" w:hAnsi="Arial" w:cs="Arial"/>
        </w:rPr>
        <w:t xml:space="preserve">s: DNA methylation </w:t>
      </w:r>
      <w:r w:rsidR="00D63537" w:rsidRPr="003A71EC">
        <w:rPr>
          <w:rFonts w:ascii="Arial" w:hAnsi="Arial" w:cs="Arial"/>
          <w:lang w:val="el-GR"/>
        </w:rPr>
        <w:t>β</w:t>
      </w:r>
      <w:r w:rsidR="00D63537" w:rsidRPr="003A71EC">
        <w:rPr>
          <w:rFonts w:ascii="Arial" w:hAnsi="Arial" w:cs="Arial"/>
        </w:rPr>
        <w:t>-</w:t>
      </w:r>
      <w:r>
        <w:rPr>
          <w:rFonts w:ascii="Arial" w:hAnsi="Arial" w:cs="Arial"/>
        </w:rPr>
        <w:t>values.</w:t>
      </w:r>
    </w:p>
    <w:p w14:paraId="47FF166D" w14:textId="77777777" w:rsidR="00812839" w:rsidRPr="00941D7F" w:rsidRDefault="00812839" w:rsidP="00812839">
      <w:pPr>
        <w:spacing w:line="360" w:lineRule="auto"/>
        <w:rPr>
          <w:rFonts w:ascii="Arial" w:hAnsi="Arial" w:cs="Arial"/>
        </w:rPr>
      </w:pPr>
      <w:r w:rsidRPr="003A71EC">
        <w:rPr>
          <w:rFonts w:ascii="Arial" w:hAnsi="Arial" w:cs="Arial"/>
          <w:b/>
        </w:rPr>
        <w:t xml:space="preserve">Supplemental Figure </w:t>
      </w:r>
      <w:r w:rsidR="00D36B1C">
        <w:rPr>
          <w:rFonts w:ascii="Arial" w:hAnsi="Arial" w:cs="Arial"/>
          <w:b/>
        </w:rPr>
        <w:t>4</w:t>
      </w:r>
      <w:r w:rsidR="005F2A2B">
        <w:rPr>
          <w:rFonts w:ascii="Arial" w:hAnsi="Arial" w:cs="Arial"/>
          <w:b/>
        </w:rPr>
        <w:t>.</w:t>
      </w:r>
      <w:r>
        <w:rPr>
          <w:rFonts w:ascii="Arial" w:hAnsi="Arial" w:cs="Arial"/>
          <w:b/>
        </w:rPr>
        <w:t xml:space="preserve"> </w:t>
      </w:r>
      <w:proofErr w:type="spellStart"/>
      <w:r>
        <w:rPr>
          <w:rFonts w:ascii="Arial" w:hAnsi="Arial" w:cs="Arial"/>
          <w:b/>
        </w:rPr>
        <w:t>Intronic</w:t>
      </w:r>
      <w:proofErr w:type="spellEnd"/>
      <w:r w:rsidRPr="003A71EC">
        <w:rPr>
          <w:rFonts w:ascii="Arial" w:hAnsi="Arial" w:cs="Arial"/>
          <w:b/>
        </w:rPr>
        <w:t xml:space="preserve"> </w:t>
      </w:r>
      <w:r>
        <w:rPr>
          <w:rFonts w:ascii="Arial" w:hAnsi="Arial" w:cs="Arial"/>
          <w:b/>
        </w:rPr>
        <w:t xml:space="preserve">Illumina Infinium HumanMethylation27K probes for </w:t>
      </w:r>
      <w:r w:rsidRPr="00AC0BC2">
        <w:rPr>
          <w:rFonts w:ascii="Arial" w:hAnsi="Arial" w:cs="Arial"/>
          <w:b/>
          <w:i/>
        </w:rPr>
        <w:t>CDH13</w:t>
      </w:r>
      <w:r>
        <w:rPr>
          <w:rFonts w:ascii="Arial" w:hAnsi="Arial" w:cs="Arial"/>
          <w:b/>
        </w:rPr>
        <w:t>.</w:t>
      </w:r>
      <w:r>
        <w:rPr>
          <w:rFonts w:ascii="Arial" w:hAnsi="Arial" w:cs="Arial"/>
        </w:rPr>
        <w:t xml:space="preserve"> </w:t>
      </w:r>
      <w:r w:rsidR="00D36B1C">
        <w:rPr>
          <w:rFonts w:ascii="Arial" w:hAnsi="Arial" w:cs="Arial"/>
        </w:rPr>
        <w:t>(A)</w:t>
      </w:r>
      <w:r>
        <w:rPr>
          <w:rFonts w:ascii="Arial" w:hAnsi="Arial" w:cs="Arial"/>
        </w:rPr>
        <w:t xml:space="preserve"> Three of the nine </w:t>
      </w:r>
      <w:r w:rsidRPr="00AC0BC2">
        <w:rPr>
          <w:rFonts w:ascii="Arial" w:hAnsi="Arial" w:cs="Arial"/>
          <w:i/>
        </w:rPr>
        <w:t>CDH13</w:t>
      </w:r>
      <w:r>
        <w:rPr>
          <w:rFonts w:ascii="Arial" w:hAnsi="Arial" w:cs="Arial"/>
        </w:rPr>
        <w:t xml:space="preserve"> probes are located in the </w:t>
      </w:r>
      <w:proofErr w:type="spellStart"/>
      <w:r>
        <w:rPr>
          <w:rFonts w:ascii="Arial" w:hAnsi="Arial" w:cs="Arial"/>
        </w:rPr>
        <w:t>intronic</w:t>
      </w:r>
      <w:proofErr w:type="spellEnd"/>
      <w:r>
        <w:rPr>
          <w:rFonts w:ascii="Arial" w:hAnsi="Arial" w:cs="Arial"/>
        </w:rPr>
        <w:t xml:space="preserve"> region of the gene. One probe was included in our analysis of the top 5000 most variable probes and was statistically significantly differentially methylated between tumors and NTL (Q&lt;0.05, median </w:t>
      </w:r>
      <w:r w:rsidR="005F2A2B" w:rsidRPr="003A71EC">
        <w:rPr>
          <w:rFonts w:ascii="Arial" w:hAnsi="Arial" w:cs="Arial"/>
          <w:lang w:val="el-GR"/>
        </w:rPr>
        <w:t>β</w:t>
      </w:r>
      <w:r w:rsidR="005F2A2B" w:rsidRPr="003A71EC">
        <w:rPr>
          <w:rFonts w:ascii="Arial" w:hAnsi="Arial" w:cs="Arial"/>
        </w:rPr>
        <w:t>-</w:t>
      </w:r>
      <w:r>
        <w:rPr>
          <w:rFonts w:ascii="Arial" w:hAnsi="Arial" w:cs="Arial"/>
        </w:rPr>
        <w:t>value difference ≥0.2, highlighted in red).</w:t>
      </w:r>
      <w:r w:rsidR="00D36B1C">
        <w:rPr>
          <w:rFonts w:ascii="Arial" w:hAnsi="Arial" w:cs="Arial"/>
        </w:rPr>
        <w:t xml:space="preserve"> (B) X-axes: DNA methylation beta-values; Y-axes: log2-transformed gene expression values. Spearman correlation coefficients are shown at the bottom of each scatterplot. Tumors (red); NTL (blue). (C) Y-axes: DNA methylation </w:t>
      </w:r>
      <w:r w:rsidR="005F2A2B" w:rsidRPr="003A71EC">
        <w:rPr>
          <w:rFonts w:ascii="Arial" w:hAnsi="Arial" w:cs="Arial"/>
          <w:lang w:val="el-GR"/>
        </w:rPr>
        <w:t>β</w:t>
      </w:r>
      <w:r w:rsidR="005F2A2B" w:rsidRPr="003A71EC">
        <w:rPr>
          <w:rFonts w:ascii="Arial" w:hAnsi="Arial" w:cs="Arial"/>
        </w:rPr>
        <w:t>-</w:t>
      </w:r>
      <w:r w:rsidR="00D36B1C">
        <w:rPr>
          <w:rFonts w:ascii="Arial" w:hAnsi="Arial" w:cs="Arial"/>
        </w:rPr>
        <w:t>values.</w:t>
      </w:r>
    </w:p>
    <w:p w14:paraId="200C26C5" w14:textId="3ABD7F61" w:rsidR="00812839" w:rsidRPr="003A71EC" w:rsidRDefault="00812839" w:rsidP="00812839">
      <w:pPr>
        <w:spacing w:line="360" w:lineRule="auto"/>
        <w:rPr>
          <w:rFonts w:ascii="Arial" w:hAnsi="Arial" w:cs="Arial"/>
        </w:rPr>
      </w:pPr>
      <w:r w:rsidRPr="003A71EC">
        <w:rPr>
          <w:rFonts w:ascii="Arial" w:hAnsi="Arial" w:cs="Arial"/>
          <w:b/>
        </w:rPr>
        <w:t>Supplemental Figure</w:t>
      </w:r>
      <w:r>
        <w:rPr>
          <w:rFonts w:ascii="Arial" w:hAnsi="Arial" w:cs="Arial"/>
          <w:b/>
        </w:rPr>
        <w:t xml:space="preserve"> </w:t>
      </w:r>
      <w:r w:rsidR="00D36B1C">
        <w:rPr>
          <w:rFonts w:ascii="Arial" w:hAnsi="Arial" w:cs="Arial"/>
          <w:b/>
        </w:rPr>
        <w:t>5</w:t>
      </w:r>
      <w:r w:rsidR="005F2A2B">
        <w:rPr>
          <w:rFonts w:ascii="Arial" w:hAnsi="Arial" w:cs="Arial"/>
          <w:b/>
        </w:rPr>
        <w:t>.</w:t>
      </w:r>
      <w:r w:rsidRPr="003A71EC">
        <w:rPr>
          <w:rFonts w:ascii="Arial" w:hAnsi="Arial" w:cs="Arial"/>
          <w:b/>
        </w:rPr>
        <w:t xml:space="preserve">  Verification of DNA methylation differences between lung adenocarcinoma and NTL in independent samples and </w:t>
      </w:r>
      <w:r w:rsidR="00C82578">
        <w:rPr>
          <w:rFonts w:ascii="Arial" w:hAnsi="Arial" w:cs="Arial"/>
          <w:b/>
        </w:rPr>
        <w:t xml:space="preserve">with </w:t>
      </w:r>
      <w:r w:rsidRPr="003A71EC">
        <w:rPr>
          <w:rFonts w:ascii="Arial" w:hAnsi="Arial" w:cs="Arial"/>
          <w:b/>
        </w:rPr>
        <w:t>an alternate method.</w:t>
      </w:r>
      <w:r w:rsidRPr="003A71EC">
        <w:rPr>
          <w:rFonts w:ascii="Arial" w:hAnsi="Arial" w:cs="Arial"/>
        </w:rPr>
        <w:t xml:space="preserve"> </w:t>
      </w:r>
      <w:r w:rsidR="00D36B1C">
        <w:rPr>
          <w:rFonts w:ascii="Arial" w:hAnsi="Arial" w:cs="Arial"/>
        </w:rPr>
        <w:t>(</w:t>
      </w:r>
      <w:r>
        <w:rPr>
          <w:rFonts w:ascii="Arial" w:hAnsi="Arial" w:cs="Arial"/>
        </w:rPr>
        <w:t>A)</w:t>
      </w:r>
      <w:r w:rsidR="00D36B1C" w:rsidRPr="00D36B1C">
        <w:rPr>
          <w:rFonts w:ascii="Arial" w:hAnsi="Arial" w:cs="Arial"/>
        </w:rPr>
        <w:t xml:space="preserve"> </w:t>
      </w:r>
      <w:r w:rsidR="00D36B1C">
        <w:rPr>
          <w:rFonts w:ascii="Arial" w:hAnsi="Arial" w:cs="Arial"/>
        </w:rPr>
        <w:t>Two dimensional-</w:t>
      </w:r>
      <w:r w:rsidR="00D36B1C" w:rsidRPr="003A71EC">
        <w:rPr>
          <w:rFonts w:ascii="Arial" w:hAnsi="Arial" w:cs="Arial"/>
        </w:rPr>
        <w:t xml:space="preserve">hierarchical clustering was performed using the 5000 most variable Infinium DNA methylation probes across all </w:t>
      </w:r>
      <w:r w:rsidR="00D36B1C">
        <w:rPr>
          <w:rFonts w:ascii="Arial" w:hAnsi="Arial" w:cs="Arial"/>
        </w:rPr>
        <w:t>samples</w:t>
      </w:r>
      <w:r w:rsidR="00D36B1C" w:rsidRPr="003A71EC">
        <w:rPr>
          <w:rFonts w:ascii="Arial" w:hAnsi="Arial" w:cs="Arial"/>
        </w:rPr>
        <w:t xml:space="preserve"> </w:t>
      </w:r>
      <w:r w:rsidRPr="003A71EC">
        <w:rPr>
          <w:rFonts w:ascii="Arial" w:hAnsi="Arial" w:cs="Arial"/>
        </w:rPr>
        <w:t>(n=</w:t>
      </w:r>
      <w:r w:rsidR="00D36B1C">
        <w:rPr>
          <w:rFonts w:ascii="Arial" w:hAnsi="Arial" w:cs="Arial"/>
        </w:rPr>
        <w:t>57</w:t>
      </w:r>
      <w:r w:rsidRPr="003A71EC">
        <w:rPr>
          <w:rFonts w:ascii="Arial" w:hAnsi="Arial" w:cs="Arial"/>
        </w:rPr>
        <w:t xml:space="preserve">). </w:t>
      </w:r>
      <w:r w:rsidR="00D36B1C">
        <w:rPr>
          <w:rFonts w:ascii="Arial" w:hAnsi="Arial" w:cs="Arial"/>
        </w:rPr>
        <w:t>Probes are in r</w:t>
      </w:r>
      <w:r w:rsidR="00D36B1C" w:rsidRPr="003A71EC">
        <w:rPr>
          <w:rFonts w:ascii="Arial" w:hAnsi="Arial" w:cs="Arial"/>
        </w:rPr>
        <w:t>ows</w:t>
      </w:r>
      <w:r w:rsidR="00D36B1C">
        <w:rPr>
          <w:rFonts w:ascii="Arial" w:hAnsi="Arial" w:cs="Arial"/>
        </w:rPr>
        <w:t>; samples are in c</w:t>
      </w:r>
      <w:r w:rsidR="00D36B1C" w:rsidRPr="003A71EC">
        <w:rPr>
          <w:rFonts w:ascii="Arial" w:hAnsi="Arial" w:cs="Arial"/>
        </w:rPr>
        <w:t>olumns</w:t>
      </w:r>
      <w:r w:rsidR="00D36B1C">
        <w:rPr>
          <w:rFonts w:ascii="Arial" w:hAnsi="Arial" w:cs="Arial"/>
        </w:rPr>
        <w:t>. (</w:t>
      </w:r>
      <w:r w:rsidRPr="003A71EC">
        <w:rPr>
          <w:rFonts w:ascii="Arial" w:hAnsi="Arial" w:cs="Arial"/>
        </w:rPr>
        <w:t xml:space="preserve">B) Volcano plot of the differential DNA methylation analysis. </w:t>
      </w:r>
      <w:r>
        <w:rPr>
          <w:rFonts w:ascii="Arial" w:hAnsi="Arial" w:cs="Arial"/>
        </w:rPr>
        <w:t>X</w:t>
      </w:r>
      <w:r w:rsidRPr="003A71EC">
        <w:rPr>
          <w:rFonts w:ascii="Arial" w:hAnsi="Arial" w:cs="Arial"/>
        </w:rPr>
        <w:t>-axis</w:t>
      </w:r>
      <w:r>
        <w:rPr>
          <w:rFonts w:ascii="Arial" w:hAnsi="Arial" w:cs="Arial"/>
        </w:rPr>
        <w:t xml:space="preserve">: </w:t>
      </w:r>
      <w:r w:rsidRPr="003A71EC">
        <w:rPr>
          <w:rFonts w:ascii="Arial" w:hAnsi="Arial" w:cs="Arial"/>
        </w:rPr>
        <w:t xml:space="preserve">median </w:t>
      </w:r>
      <w:r w:rsidRPr="003A71EC">
        <w:rPr>
          <w:rFonts w:ascii="Arial" w:hAnsi="Arial" w:cs="Arial"/>
          <w:lang w:val="el-GR"/>
        </w:rPr>
        <w:t>β</w:t>
      </w:r>
      <w:r w:rsidRPr="003A71EC">
        <w:rPr>
          <w:rFonts w:ascii="Arial" w:hAnsi="Arial" w:cs="Arial"/>
        </w:rPr>
        <w:t>-value difference</w:t>
      </w:r>
      <w:r>
        <w:rPr>
          <w:rFonts w:ascii="Arial" w:hAnsi="Arial" w:cs="Arial"/>
        </w:rPr>
        <w:t xml:space="preserve"> (median</w:t>
      </w:r>
      <w:r w:rsidR="00D36B1C">
        <w:rPr>
          <w:rFonts w:ascii="Arial" w:hAnsi="Arial" w:cs="Arial"/>
        </w:rPr>
        <w:t xml:space="preserve"> </w:t>
      </w:r>
      <w:r>
        <w:rPr>
          <w:rFonts w:ascii="Arial" w:hAnsi="Arial" w:cs="Arial"/>
        </w:rPr>
        <w:t>Tumor-median</w:t>
      </w:r>
      <w:r w:rsidR="00D36B1C">
        <w:rPr>
          <w:rFonts w:ascii="Arial" w:hAnsi="Arial" w:cs="Arial"/>
        </w:rPr>
        <w:t xml:space="preserve"> </w:t>
      </w:r>
      <w:r>
        <w:rPr>
          <w:rFonts w:ascii="Arial" w:hAnsi="Arial" w:cs="Arial"/>
        </w:rPr>
        <w:t>NTL); Y</w:t>
      </w:r>
      <w:r w:rsidRPr="003A71EC">
        <w:rPr>
          <w:rFonts w:ascii="Arial" w:hAnsi="Arial" w:cs="Arial"/>
        </w:rPr>
        <w:t>-axis</w:t>
      </w:r>
      <w:r>
        <w:rPr>
          <w:rFonts w:ascii="Arial" w:hAnsi="Arial" w:cs="Arial"/>
        </w:rPr>
        <w:t xml:space="preserve">: </w:t>
      </w:r>
      <w:r w:rsidRPr="003A71EC">
        <w:rPr>
          <w:rFonts w:ascii="Arial" w:hAnsi="Arial" w:cs="Arial"/>
          <w:i/>
          <w:iCs/>
        </w:rPr>
        <w:t>Q-</w:t>
      </w:r>
      <w:r w:rsidRPr="003A71EC">
        <w:rPr>
          <w:rFonts w:ascii="Arial" w:hAnsi="Arial" w:cs="Arial"/>
        </w:rPr>
        <w:t>values for each probe (-1*log10 scale).</w:t>
      </w:r>
      <w:r w:rsidR="00D36B1C" w:rsidRPr="00D36B1C">
        <w:rPr>
          <w:rFonts w:ascii="Arial" w:hAnsi="Arial" w:cs="Arial"/>
        </w:rPr>
        <w:t xml:space="preserve"> </w:t>
      </w:r>
      <w:r w:rsidR="00D36B1C">
        <w:rPr>
          <w:rFonts w:ascii="Arial" w:hAnsi="Arial" w:cs="Arial"/>
        </w:rPr>
        <w:t xml:space="preserve">The vertical </w:t>
      </w:r>
      <w:r w:rsidR="00D36B1C">
        <w:rPr>
          <w:rFonts w:ascii="Arial" w:hAnsi="Arial" w:cs="Arial"/>
        </w:rPr>
        <w:lastRenderedPageBreak/>
        <w:t xml:space="preserve">dotted lines mark 20% change in </w:t>
      </w:r>
      <w:r w:rsidR="00D36B1C" w:rsidRPr="003A71EC">
        <w:rPr>
          <w:rFonts w:ascii="Arial" w:hAnsi="Arial" w:cs="Arial"/>
          <w:lang w:val="el-GR"/>
        </w:rPr>
        <w:t>β</w:t>
      </w:r>
      <w:r w:rsidR="00D36B1C" w:rsidRPr="003A71EC">
        <w:rPr>
          <w:rFonts w:ascii="Arial" w:hAnsi="Arial" w:cs="Arial"/>
        </w:rPr>
        <w:t>-value</w:t>
      </w:r>
      <w:r w:rsidR="00D36B1C">
        <w:rPr>
          <w:rFonts w:ascii="Arial" w:hAnsi="Arial" w:cs="Arial"/>
        </w:rPr>
        <w:t xml:space="preserve">s; the horizontal dotted line marks the significance cut-off. </w:t>
      </w:r>
      <w:r w:rsidRPr="003A71EC">
        <w:rPr>
          <w:rFonts w:ascii="Arial" w:hAnsi="Arial" w:cs="Arial"/>
        </w:rPr>
        <w:t xml:space="preserve"> </w:t>
      </w:r>
      <w:r w:rsidR="00D36B1C">
        <w:rPr>
          <w:rFonts w:ascii="Arial" w:hAnsi="Arial" w:cs="Arial"/>
        </w:rPr>
        <w:t>(</w:t>
      </w:r>
      <w:r w:rsidRPr="003A71EC">
        <w:rPr>
          <w:rFonts w:ascii="Arial" w:hAnsi="Arial" w:cs="Arial"/>
        </w:rPr>
        <w:t>C) MethyLight verification of select loci using 26 independent tumor/NTL pairs. PMR = Percent Methylated Reference, a measure of DNA methylation in comparison to a fully methylated control, with</w:t>
      </w:r>
      <w:r>
        <w:rPr>
          <w:rFonts w:ascii="Arial" w:hAnsi="Arial" w:cs="Arial"/>
        </w:rPr>
        <w:t xml:space="preserve"> range 0-100, where</w:t>
      </w:r>
      <w:r w:rsidRPr="003A71EC">
        <w:rPr>
          <w:rFonts w:ascii="Arial" w:hAnsi="Arial" w:cs="Arial"/>
        </w:rPr>
        <w:t xml:space="preserve"> 0</w:t>
      </w:r>
      <w:r>
        <w:rPr>
          <w:rFonts w:ascii="Arial" w:hAnsi="Arial" w:cs="Arial"/>
        </w:rPr>
        <w:t xml:space="preserve"> represents</w:t>
      </w:r>
      <w:r w:rsidRPr="003A71EC">
        <w:rPr>
          <w:rFonts w:ascii="Arial" w:hAnsi="Arial" w:cs="Arial"/>
        </w:rPr>
        <w:t xml:space="preserve"> no detectable methylation and 100</w:t>
      </w:r>
      <w:r>
        <w:rPr>
          <w:rFonts w:ascii="Arial" w:hAnsi="Arial" w:cs="Arial"/>
        </w:rPr>
        <w:t xml:space="preserve"> represents </w:t>
      </w:r>
      <w:r w:rsidRPr="003A71EC">
        <w:rPr>
          <w:rFonts w:ascii="Arial" w:hAnsi="Arial" w:cs="Arial"/>
        </w:rPr>
        <w:t xml:space="preserve">high DNA methylation. </w:t>
      </w:r>
      <w:r w:rsidRPr="003A71EC">
        <w:rPr>
          <w:rFonts w:ascii="Arial" w:hAnsi="Arial" w:cs="Arial"/>
          <w:i/>
          <w:iCs/>
        </w:rPr>
        <w:t>p</w:t>
      </w:r>
      <w:r w:rsidRPr="003A71EC">
        <w:rPr>
          <w:rFonts w:ascii="Arial" w:hAnsi="Arial" w:cs="Arial"/>
        </w:rPr>
        <w:t xml:space="preserve">-values were </w:t>
      </w:r>
      <w:r>
        <w:rPr>
          <w:rFonts w:ascii="Arial" w:hAnsi="Arial" w:cs="Arial"/>
        </w:rPr>
        <w:t xml:space="preserve">calculated </w:t>
      </w:r>
      <w:r w:rsidRPr="003A71EC">
        <w:rPr>
          <w:rFonts w:ascii="Arial" w:hAnsi="Arial" w:cs="Arial"/>
        </w:rPr>
        <w:t xml:space="preserve">using Wilcoxon signed-rank tests. </w:t>
      </w:r>
    </w:p>
    <w:p w14:paraId="0D381EDF" w14:textId="77777777" w:rsidR="00812839" w:rsidRPr="003A71EC" w:rsidRDefault="00812839" w:rsidP="00812839">
      <w:pPr>
        <w:spacing w:line="360" w:lineRule="auto"/>
        <w:rPr>
          <w:rFonts w:ascii="Arial" w:hAnsi="Arial" w:cs="Arial"/>
        </w:rPr>
      </w:pPr>
      <w:r>
        <w:rPr>
          <w:rFonts w:ascii="Arial" w:hAnsi="Arial" w:cs="Arial"/>
          <w:b/>
        </w:rPr>
        <w:t xml:space="preserve">Supplemental Figure </w:t>
      </w:r>
      <w:r w:rsidR="00D36B1C">
        <w:rPr>
          <w:rFonts w:ascii="Arial" w:hAnsi="Arial" w:cs="Arial"/>
          <w:b/>
        </w:rPr>
        <w:t>6</w:t>
      </w:r>
      <w:r w:rsidR="005F2A2B">
        <w:rPr>
          <w:rFonts w:ascii="Arial" w:hAnsi="Arial" w:cs="Arial"/>
          <w:b/>
        </w:rPr>
        <w:t>.</w:t>
      </w:r>
      <w:r>
        <w:rPr>
          <w:rFonts w:ascii="Arial" w:hAnsi="Arial" w:cs="Arial"/>
          <w:b/>
        </w:rPr>
        <w:t xml:space="preserve"> </w:t>
      </w:r>
      <w:proofErr w:type="spellStart"/>
      <w:r w:rsidR="00AC0BC2">
        <w:rPr>
          <w:rFonts w:ascii="Arial" w:hAnsi="Arial" w:cs="Arial"/>
          <w:b/>
        </w:rPr>
        <w:t>NextB</w:t>
      </w:r>
      <w:r w:rsidR="00D36B1C">
        <w:rPr>
          <w:rFonts w:ascii="Arial" w:hAnsi="Arial" w:cs="Arial"/>
          <w:b/>
        </w:rPr>
        <w:t>io</w:t>
      </w:r>
      <w:proofErr w:type="spellEnd"/>
      <w:r w:rsidR="00D36B1C">
        <w:rPr>
          <w:rFonts w:ascii="Arial" w:hAnsi="Arial" w:cs="Arial"/>
          <w:b/>
        </w:rPr>
        <w:t xml:space="preserve"> illustration of </w:t>
      </w:r>
      <w:proofErr w:type="spellStart"/>
      <w:r w:rsidR="00D36B1C">
        <w:rPr>
          <w:rFonts w:ascii="Arial" w:hAnsi="Arial" w:cs="Arial"/>
          <w:b/>
        </w:rPr>
        <w:t>biosets</w:t>
      </w:r>
      <w:proofErr w:type="spellEnd"/>
      <w:r w:rsidR="00DB0C42">
        <w:rPr>
          <w:rFonts w:ascii="Arial" w:hAnsi="Arial" w:cs="Arial"/>
          <w:b/>
        </w:rPr>
        <w:t xml:space="preserve"> found to be most significantly correlated with genes identified in this study to have functional changes in DNA methylation</w:t>
      </w:r>
      <w:r>
        <w:rPr>
          <w:rFonts w:ascii="Arial" w:hAnsi="Arial" w:cs="Arial"/>
          <w:b/>
        </w:rPr>
        <w:t>.</w:t>
      </w:r>
      <w:r w:rsidR="00DB0C42">
        <w:rPr>
          <w:rFonts w:ascii="Arial" w:hAnsi="Arial" w:cs="Arial"/>
          <w:b/>
        </w:rPr>
        <w:t xml:space="preserve"> </w:t>
      </w:r>
      <w:r w:rsidR="00DB0C42">
        <w:rPr>
          <w:rFonts w:ascii="Arial" w:hAnsi="Arial" w:cs="Arial"/>
        </w:rPr>
        <w:t>(A-E)</w:t>
      </w:r>
      <w:r w:rsidR="00D36B1C">
        <w:rPr>
          <w:rFonts w:ascii="Arial" w:hAnsi="Arial" w:cs="Arial"/>
        </w:rPr>
        <w:t xml:space="preserve"> </w:t>
      </w:r>
      <w:proofErr w:type="spellStart"/>
      <w:r w:rsidR="00D36B1C">
        <w:rPr>
          <w:rFonts w:ascii="Arial" w:hAnsi="Arial" w:cs="Arial"/>
        </w:rPr>
        <w:t>Bioset</w:t>
      </w:r>
      <w:proofErr w:type="spellEnd"/>
      <w:r w:rsidR="00D36B1C">
        <w:rPr>
          <w:rFonts w:ascii="Arial" w:hAnsi="Arial" w:cs="Arial"/>
        </w:rPr>
        <w:t xml:space="preserve"> 1 is </w:t>
      </w:r>
      <w:r w:rsidR="00AC0BC2">
        <w:rPr>
          <w:rFonts w:ascii="Arial" w:hAnsi="Arial" w:cs="Arial"/>
        </w:rPr>
        <w:t>our</w:t>
      </w:r>
      <w:r w:rsidR="00D36B1C">
        <w:rPr>
          <w:rFonts w:ascii="Arial" w:hAnsi="Arial" w:cs="Arial"/>
        </w:rPr>
        <w:t xml:space="preserve"> list of 221 genes</w:t>
      </w:r>
      <w:r w:rsidR="00F86A0E">
        <w:rPr>
          <w:rFonts w:ascii="Arial" w:hAnsi="Arial" w:cs="Arial"/>
        </w:rPr>
        <w:t xml:space="preserve"> for which DNA methylation changes were </w:t>
      </w:r>
      <w:r w:rsidR="00D36B1C">
        <w:rPr>
          <w:rFonts w:ascii="Arial" w:hAnsi="Arial" w:cs="Arial"/>
        </w:rPr>
        <w:t>significantly inversely correlated with gene expression</w:t>
      </w:r>
      <w:r w:rsidR="00F86A0E">
        <w:rPr>
          <w:rFonts w:ascii="Arial" w:hAnsi="Arial" w:cs="Arial"/>
        </w:rPr>
        <w:t>.</w:t>
      </w:r>
      <w:r>
        <w:rPr>
          <w:rFonts w:ascii="Arial" w:hAnsi="Arial" w:cs="Arial"/>
          <w:b/>
        </w:rPr>
        <w:t xml:space="preserve"> </w:t>
      </w:r>
      <w:r w:rsidR="00DB0C42">
        <w:rPr>
          <w:rFonts w:ascii="Arial" w:hAnsi="Arial" w:cs="Arial"/>
        </w:rPr>
        <w:t xml:space="preserve">Venn diagram and statistics for each panel illustrates significantly overlapping genes between </w:t>
      </w:r>
      <w:proofErr w:type="spellStart"/>
      <w:r w:rsidR="00DB0C42">
        <w:rPr>
          <w:rFonts w:ascii="Arial" w:hAnsi="Arial" w:cs="Arial"/>
        </w:rPr>
        <w:t>Bioset</w:t>
      </w:r>
      <w:proofErr w:type="spellEnd"/>
      <w:r w:rsidR="00DB0C42">
        <w:rPr>
          <w:rFonts w:ascii="Arial" w:hAnsi="Arial" w:cs="Arial"/>
        </w:rPr>
        <w:t xml:space="preserve"> 1 and each publicly available </w:t>
      </w:r>
      <w:proofErr w:type="spellStart"/>
      <w:r w:rsidR="00DB0C42">
        <w:rPr>
          <w:rFonts w:ascii="Arial" w:hAnsi="Arial" w:cs="Arial"/>
        </w:rPr>
        <w:t>bioset</w:t>
      </w:r>
      <w:proofErr w:type="spellEnd"/>
      <w:r w:rsidR="00DB0C42">
        <w:rPr>
          <w:rFonts w:ascii="Arial" w:hAnsi="Arial" w:cs="Arial"/>
        </w:rPr>
        <w:t xml:space="preserve">. </w:t>
      </w:r>
      <w:r w:rsidR="00F732A9">
        <w:rPr>
          <w:rFonts w:ascii="Arial" w:hAnsi="Arial" w:cs="Arial"/>
        </w:rPr>
        <w:t>(</w:t>
      </w:r>
      <w:r>
        <w:rPr>
          <w:rFonts w:ascii="Arial" w:hAnsi="Arial" w:cs="Arial"/>
        </w:rPr>
        <w:t xml:space="preserve">A) </w:t>
      </w:r>
      <w:proofErr w:type="spellStart"/>
      <w:r w:rsidR="00DB0C42">
        <w:rPr>
          <w:rFonts w:ascii="Arial" w:hAnsi="Arial" w:cs="Arial"/>
        </w:rPr>
        <w:t>Bioset</w:t>
      </w:r>
      <w:proofErr w:type="spellEnd"/>
      <w:r w:rsidR="00DB0C42">
        <w:rPr>
          <w:rFonts w:ascii="Arial" w:hAnsi="Arial" w:cs="Arial"/>
        </w:rPr>
        <w:t xml:space="preserve"> 2 contains data from </w:t>
      </w:r>
      <w:r w:rsidR="002E53B6">
        <w:rPr>
          <w:rFonts w:ascii="Arial" w:hAnsi="Arial" w:cs="Arial"/>
        </w:rPr>
        <w:t xml:space="preserve">GSE19804 </w:t>
      </w:r>
      <w:r w:rsidR="00C84B02">
        <w:rPr>
          <w:rFonts w:ascii="Arial" w:hAnsi="Arial" w:cs="Arial"/>
        </w:rPr>
        <w:fldChar w:fldCharType="begin">
          <w:fldData xml:space="preserve">PEVuZE5vdGU+PENpdGU+PEF1dGhvcj5MdTwvQXV0aG9yPjxZZWFyPjIwMTA8L1llYXI+PFJlY051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</w:fldData>
        </w:fldChar>
      </w:r>
      <w:r w:rsidR="00E406E2">
        <w:rPr>
          <w:rFonts w:ascii="Arial" w:hAnsi="Arial" w:cs="Arial"/>
        </w:rPr>
        <w:instrText xml:space="preserve"> ADDIN EN.CITE </w:instrText>
      </w:r>
      <w:r w:rsidR="00C84B02">
        <w:rPr>
          <w:rFonts w:ascii="Arial" w:hAnsi="Arial" w:cs="Arial"/>
        </w:rPr>
        <w:fldChar w:fldCharType="begin">
          <w:fldData xml:space="preserve">PEVuZE5vdGU+PENpdGU+PEF1dGhvcj5MdTwvQXV0aG9yPjxZZWFyPjIwMTA8L1llYXI+PFJlY051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</w:fldData>
        </w:fldChar>
      </w:r>
      <w:r w:rsidR="00E406E2">
        <w:rPr>
          <w:rFonts w:ascii="Arial" w:hAnsi="Arial" w:cs="Arial"/>
        </w:rPr>
        <w:instrText xml:space="preserve"> ADDIN EN.CITE.DATA </w:instrText>
      </w:r>
      <w:r w:rsidR="00C84B02">
        <w:rPr>
          <w:rFonts w:ascii="Arial" w:hAnsi="Arial" w:cs="Arial"/>
        </w:rPr>
      </w:r>
      <w:r w:rsidR="00C84B02">
        <w:rPr>
          <w:rFonts w:ascii="Arial" w:hAnsi="Arial" w:cs="Arial"/>
        </w:rPr>
        <w:fldChar w:fldCharType="end"/>
      </w:r>
      <w:r w:rsidR="00C84B02">
        <w:rPr>
          <w:rFonts w:ascii="Arial" w:hAnsi="Arial" w:cs="Arial"/>
        </w:rPr>
      </w:r>
      <w:r w:rsidR="00C84B02">
        <w:rPr>
          <w:rFonts w:ascii="Arial" w:hAnsi="Arial" w:cs="Arial"/>
        </w:rPr>
        <w:fldChar w:fldCharType="separate"/>
      </w:r>
      <w:r w:rsidR="00F732A9">
        <w:rPr>
          <w:rFonts w:ascii="Arial" w:hAnsi="Arial" w:cs="Arial"/>
          <w:noProof/>
        </w:rPr>
        <w:t>(Lu et al. 2010)</w:t>
      </w:r>
      <w:r w:rsidR="00C84B02">
        <w:rPr>
          <w:rFonts w:ascii="Arial" w:hAnsi="Arial" w:cs="Arial"/>
        </w:rPr>
        <w:fldChar w:fldCharType="end"/>
      </w:r>
      <w:r w:rsidR="00F732A9">
        <w:rPr>
          <w:rFonts w:ascii="Arial" w:hAnsi="Arial" w:cs="Arial"/>
        </w:rPr>
        <w:t xml:space="preserve"> comparing gene expression profiles of non-smoking female stage 1 lung cancer patients in Taiwan vs. adjacent non-tumor lung. (B)</w:t>
      </w:r>
      <w:r w:rsidR="00DB0C42">
        <w:rPr>
          <w:rFonts w:ascii="Arial" w:hAnsi="Arial" w:cs="Arial"/>
        </w:rPr>
        <w:t xml:space="preserve"> </w:t>
      </w:r>
      <w:proofErr w:type="spellStart"/>
      <w:r w:rsidR="00F732A9">
        <w:rPr>
          <w:rFonts w:ascii="Arial" w:hAnsi="Arial" w:cs="Arial"/>
        </w:rPr>
        <w:t>Bioset</w:t>
      </w:r>
      <w:proofErr w:type="spellEnd"/>
      <w:r w:rsidR="00F732A9">
        <w:rPr>
          <w:rFonts w:ascii="Arial" w:hAnsi="Arial" w:cs="Arial"/>
        </w:rPr>
        <w:t xml:space="preserve"> 2 contains data from</w:t>
      </w:r>
      <w:r w:rsidR="002E53B6">
        <w:rPr>
          <w:rFonts w:ascii="Arial" w:hAnsi="Arial" w:cs="Arial"/>
        </w:rPr>
        <w:t xml:space="preserve"> GSE10799</w:t>
      </w:r>
      <w:r w:rsidR="00F732A9">
        <w:rPr>
          <w:rFonts w:ascii="Arial" w:hAnsi="Arial" w:cs="Arial"/>
        </w:rPr>
        <w:t xml:space="preserve"> </w:t>
      </w:r>
      <w:r w:rsidR="00C84B02">
        <w:rPr>
          <w:rFonts w:ascii="Arial" w:hAnsi="Arial" w:cs="Arial"/>
        </w:rPr>
        <w:fldChar w:fldCharType="begin">
          <w:fldData xml:space="preserve">PEVuZE5vdGU+PENpdGU+PEF1dGhvcj5XcmFnZTwvQXV0aG9yPjxZZWFyPjIwMDk8L1llYXI+PFJl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</w:fldData>
        </w:fldChar>
      </w:r>
      <w:r w:rsidR="00E406E2">
        <w:rPr>
          <w:rFonts w:ascii="Arial" w:hAnsi="Arial" w:cs="Arial"/>
        </w:rPr>
        <w:instrText xml:space="preserve"> ADDIN EN.CITE </w:instrText>
      </w:r>
      <w:r w:rsidR="00C84B02">
        <w:rPr>
          <w:rFonts w:ascii="Arial" w:hAnsi="Arial" w:cs="Arial"/>
        </w:rPr>
        <w:fldChar w:fldCharType="begin">
          <w:fldData xml:space="preserve">PEVuZE5vdGU+PENpdGU+PEF1dGhvcj5XcmFnZTwvQXV0aG9yPjxZZWFyPjIwMDk8L1llYXI+PFJl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</w:fldData>
        </w:fldChar>
      </w:r>
      <w:r w:rsidR="00E406E2">
        <w:rPr>
          <w:rFonts w:ascii="Arial" w:hAnsi="Arial" w:cs="Arial"/>
        </w:rPr>
        <w:instrText xml:space="preserve"> ADDIN EN.CITE.DATA </w:instrText>
      </w:r>
      <w:r w:rsidR="00C84B02">
        <w:rPr>
          <w:rFonts w:ascii="Arial" w:hAnsi="Arial" w:cs="Arial"/>
        </w:rPr>
      </w:r>
      <w:r w:rsidR="00C84B02">
        <w:rPr>
          <w:rFonts w:ascii="Arial" w:hAnsi="Arial" w:cs="Arial"/>
        </w:rPr>
        <w:fldChar w:fldCharType="end"/>
      </w:r>
      <w:r w:rsidR="00C84B02">
        <w:rPr>
          <w:rFonts w:ascii="Arial" w:hAnsi="Arial" w:cs="Arial"/>
        </w:rPr>
      </w:r>
      <w:r w:rsidR="00C84B02">
        <w:rPr>
          <w:rFonts w:ascii="Arial" w:hAnsi="Arial" w:cs="Arial"/>
        </w:rPr>
        <w:fldChar w:fldCharType="separate"/>
      </w:r>
      <w:r w:rsidR="00F732A9">
        <w:rPr>
          <w:rFonts w:ascii="Arial" w:hAnsi="Arial" w:cs="Arial"/>
          <w:noProof/>
        </w:rPr>
        <w:t>(Wrage et al. 2009)</w:t>
      </w:r>
      <w:r w:rsidR="00C84B02">
        <w:rPr>
          <w:rFonts w:ascii="Arial" w:hAnsi="Arial" w:cs="Arial"/>
        </w:rPr>
        <w:fldChar w:fldCharType="end"/>
      </w:r>
      <w:r w:rsidR="00E406E2">
        <w:rPr>
          <w:rFonts w:ascii="Arial" w:hAnsi="Arial" w:cs="Arial"/>
        </w:rPr>
        <w:t xml:space="preserve"> comparing gene expression profiles of primary lung adenocarcinomas without bone metastasis to non-tumor lung. (C) </w:t>
      </w:r>
      <w:proofErr w:type="spellStart"/>
      <w:r w:rsidR="00E406E2">
        <w:rPr>
          <w:rFonts w:ascii="Arial" w:hAnsi="Arial" w:cs="Arial"/>
        </w:rPr>
        <w:t>Bioset</w:t>
      </w:r>
      <w:proofErr w:type="spellEnd"/>
      <w:r w:rsidR="00E406E2">
        <w:rPr>
          <w:rFonts w:ascii="Arial" w:hAnsi="Arial" w:cs="Arial"/>
        </w:rPr>
        <w:t xml:space="preserve"> 2 contains data from </w:t>
      </w:r>
      <w:r w:rsidR="002E53B6">
        <w:rPr>
          <w:rFonts w:ascii="Arial" w:hAnsi="Arial" w:cs="Arial"/>
        </w:rPr>
        <w:t xml:space="preserve">GSE19188 </w:t>
      </w:r>
      <w:r w:rsidR="00C84B02">
        <w:rPr>
          <w:rFonts w:ascii="Arial" w:hAnsi="Arial" w:cs="Arial"/>
        </w:rPr>
        <w:fldChar w:fldCharType="begin">
          <w:fldData xml:space="preserve">PEVuZE5vdGU+PENpdGU+PEF1dGhvcj5Ib3U8L0F1dGhvcj48WWVhcj4yMDEwPC9ZZWFyPjxSZWNO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</w:fldData>
        </w:fldChar>
      </w:r>
      <w:r w:rsidR="00E406E2">
        <w:rPr>
          <w:rFonts w:ascii="Arial" w:hAnsi="Arial" w:cs="Arial"/>
        </w:rPr>
        <w:instrText xml:space="preserve"> ADDIN EN.CITE </w:instrText>
      </w:r>
      <w:r w:rsidR="00C84B02">
        <w:rPr>
          <w:rFonts w:ascii="Arial" w:hAnsi="Arial" w:cs="Arial"/>
        </w:rPr>
        <w:fldChar w:fldCharType="begin">
          <w:fldData xml:space="preserve">PEVuZE5vdGU+PENpdGU+PEF1dGhvcj5Ib3U8L0F1dGhvcj48WWVhcj4yMDEwPC9ZZWFyPjxSZWNO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</w:fldData>
        </w:fldChar>
      </w:r>
      <w:r w:rsidR="00E406E2">
        <w:rPr>
          <w:rFonts w:ascii="Arial" w:hAnsi="Arial" w:cs="Arial"/>
        </w:rPr>
        <w:instrText xml:space="preserve"> ADDIN EN.CITE.DATA </w:instrText>
      </w:r>
      <w:r w:rsidR="00C84B02">
        <w:rPr>
          <w:rFonts w:ascii="Arial" w:hAnsi="Arial" w:cs="Arial"/>
        </w:rPr>
      </w:r>
      <w:r w:rsidR="00C84B02">
        <w:rPr>
          <w:rFonts w:ascii="Arial" w:hAnsi="Arial" w:cs="Arial"/>
        </w:rPr>
        <w:fldChar w:fldCharType="end"/>
      </w:r>
      <w:r w:rsidR="00C84B02">
        <w:rPr>
          <w:rFonts w:ascii="Arial" w:hAnsi="Arial" w:cs="Arial"/>
        </w:rPr>
      </w:r>
      <w:r w:rsidR="00C84B02">
        <w:rPr>
          <w:rFonts w:ascii="Arial" w:hAnsi="Arial" w:cs="Arial"/>
        </w:rPr>
        <w:fldChar w:fldCharType="separate"/>
      </w:r>
      <w:r w:rsidR="00E406E2">
        <w:rPr>
          <w:rFonts w:ascii="Arial" w:hAnsi="Arial" w:cs="Arial"/>
          <w:noProof/>
        </w:rPr>
        <w:t>(Hou et al. 2010)</w:t>
      </w:r>
      <w:r w:rsidR="00C84B02">
        <w:rPr>
          <w:rFonts w:ascii="Arial" w:hAnsi="Arial" w:cs="Arial"/>
        </w:rPr>
        <w:fldChar w:fldCharType="end"/>
      </w:r>
      <w:r w:rsidR="00E406E2">
        <w:rPr>
          <w:rFonts w:ascii="Arial" w:hAnsi="Arial" w:cs="Arial"/>
        </w:rPr>
        <w:t xml:space="preserve"> comparing gene expression profiles of lung adenocarcinoma tumors and non-tumor lung. (D) </w:t>
      </w:r>
      <w:proofErr w:type="spellStart"/>
      <w:r w:rsidR="00E406E2">
        <w:rPr>
          <w:rFonts w:ascii="Arial" w:hAnsi="Arial" w:cs="Arial"/>
        </w:rPr>
        <w:t>Bioset</w:t>
      </w:r>
      <w:proofErr w:type="spellEnd"/>
      <w:r w:rsidR="00E406E2">
        <w:rPr>
          <w:rFonts w:ascii="Arial" w:hAnsi="Arial" w:cs="Arial"/>
        </w:rPr>
        <w:t xml:space="preserve"> 2 contains data from </w:t>
      </w:r>
      <w:r w:rsidR="002E53B6">
        <w:rPr>
          <w:rFonts w:ascii="Arial" w:hAnsi="Arial" w:cs="Arial"/>
        </w:rPr>
        <w:t xml:space="preserve">GSE25062 </w:t>
      </w:r>
      <w:r w:rsidR="00C84B02">
        <w:rPr>
          <w:rFonts w:ascii="Arial" w:hAnsi="Arial" w:cs="Arial"/>
        </w:rPr>
        <w:fldChar w:fldCharType="begin"/>
      </w:r>
      <w:r w:rsidR="00E406E2">
        <w:rPr>
          <w:rFonts w:ascii="Arial" w:hAnsi="Arial" w:cs="Arial"/>
        </w:rPr>
        <w:instrText xml:space="preserve"> ADDIN EN.CITE &lt;EndNote&gt;&lt;Cite&gt;&lt;Author&gt;Hinoue&lt;/Author&gt;&lt;Year&gt;2011&lt;/Year&gt;&lt;RecNum&gt;123&lt;/RecNum&gt;&lt;record&gt;&lt;rec-number&gt;123&lt;/rec-number&gt;&lt;foreign-keys&gt;&lt;key app="EN" db-id="tr2pe52zs52feae0p0uxtzakvz9sz0d20pfv"&gt;123&lt;/key&gt;&lt;/foreign-keys&gt;&lt;ref-type name="Journal Article"&gt;17&lt;/ref-type&gt;&lt;contributors&gt;&lt;authors&gt;&lt;author&gt;Hinoue, T.&lt;/author&gt;&lt;author&gt;Weisenberger, D. J.&lt;/author&gt;&lt;author&gt;Lange, C. P.&lt;/author&gt;&lt;author&gt;Shen, H.&lt;/author&gt;&lt;author&gt;Byun, H. M.&lt;/author&gt;&lt;author&gt;Van Den Berg, D.&lt;/author&gt;&lt;author&gt;Malik, S.&lt;/author&gt;&lt;author&gt;Pan, F.&lt;/author&gt;&lt;author&gt;Noushmehr, H.&lt;/author&gt;&lt;author&gt;van Dijk, C. M.&lt;/author&gt;&lt;author&gt;Tollenaar, R. A.&lt;/author&gt;&lt;author&gt;Laird, P. W.&lt;/author&gt;&lt;/authors&gt;&lt;/contributors&gt;&lt;auth-address&gt;Department of Surgery and Department of Biochemistry and Molecular Biology, University of Southern California, USC Epigenome Center, Los Angeles, California 90089-9601, USA;&lt;/auth-address&gt;&lt;titles&gt;&lt;title&gt;Genome-scale analysis of aberrant DNA methylation in colorectal cancer&lt;/title&gt;&lt;secondary-title&gt;Genome Res&lt;/secondary-title&gt;&lt;/titles&gt;&lt;periodical&gt;&lt;full-title&gt;Genome Res&lt;/full-title&gt;&lt;/periodical&gt;&lt;edition&gt;2011/06/11&lt;/edition&gt;&lt;dates&gt;&lt;year&gt;2011&lt;/year&gt;&lt;pub-dates&gt;&lt;date&gt;Jun 9&lt;/date&gt;&lt;/pub-dates&gt;&lt;/dates&gt;&lt;isbn&gt;1549-5469 (Electronic)&amp;#xD;1088-9051 (Linking)&lt;/isbn&gt;&lt;accession-num&gt;21659424&lt;/accession-num&gt;&lt;urls&gt;&lt;related-urls&gt;&lt;url&gt;http://www.ncbi.nlm.nih.gov/entrez/query.fcgi?cmd=Retrieve&amp;amp;db=PubMed&amp;amp;dopt=Citation&amp;amp;list_uids=21659424&lt;/url&gt;&lt;/related-urls&gt;&lt;/urls&gt;&lt;electronic-resource-num&gt;gr.117523.110 [pii]&amp;#xD;10.1101/gr.117523.110&lt;/electronic-resource-num&gt;&lt;language&gt;Eng&lt;/language&gt;&lt;/record&gt;&lt;/Cite&gt;&lt;/EndNote&gt;</w:instrText>
      </w:r>
      <w:r w:rsidR="00C84B02">
        <w:rPr>
          <w:rFonts w:ascii="Arial" w:hAnsi="Arial" w:cs="Arial"/>
        </w:rPr>
        <w:fldChar w:fldCharType="separate"/>
      </w:r>
      <w:r w:rsidR="00E406E2">
        <w:rPr>
          <w:rFonts w:ascii="Arial" w:hAnsi="Arial" w:cs="Arial"/>
          <w:noProof/>
        </w:rPr>
        <w:t>(Hinoue et al. 2011)</w:t>
      </w:r>
      <w:r w:rsidR="00C84B02">
        <w:rPr>
          <w:rFonts w:ascii="Arial" w:hAnsi="Arial" w:cs="Arial"/>
        </w:rPr>
        <w:fldChar w:fldCharType="end"/>
      </w:r>
      <w:r w:rsidR="00E406E2">
        <w:rPr>
          <w:rFonts w:ascii="Arial" w:hAnsi="Arial" w:cs="Arial"/>
        </w:rPr>
        <w:t xml:space="preserve"> comparing DNA methylation profiles of colorectal adenocarcinoma and adjacent normal tissue. (E) </w:t>
      </w:r>
      <w:proofErr w:type="spellStart"/>
      <w:r w:rsidR="00E406E2">
        <w:rPr>
          <w:rFonts w:ascii="Arial" w:hAnsi="Arial" w:cs="Arial"/>
        </w:rPr>
        <w:t>Bioset</w:t>
      </w:r>
      <w:proofErr w:type="spellEnd"/>
      <w:r w:rsidR="00E406E2">
        <w:rPr>
          <w:rFonts w:ascii="Arial" w:hAnsi="Arial" w:cs="Arial"/>
        </w:rPr>
        <w:t xml:space="preserve"> 2 contains data from </w:t>
      </w:r>
      <w:r w:rsidR="002E53B6">
        <w:rPr>
          <w:rFonts w:ascii="Arial" w:hAnsi="Arial" w:cs="Arial"/>
        </w:rPr>
        <w:t xml:space="preserve">GSE17648 </w:t>
      </w:r>
      <w:r w:rsidR="00E406E2">
        <w:rPr>
          <w:rFonts w:ascii="Arial" w:hAnsi="Arial" w:cs="Arial"/>
        </w:rPr>
        <w:t>(Kim YH and Kim YS, unpublished</w:t>
      </w:r>
      <w:r w:rsidR="00262795">
        <w:rPr>
          <w:rFonts w:ascii="Arial" w:hAnsi="Arial" w:cs="Arial"/>
        </w:rPr>
        <w:t xml:space="preserve"> publicly available data</w:t>
      </w:r>
      <w:r w:rsidR="00E406E2">
        <w:rPr>
          <w:rFonts w:ascii="Arial" w:hAnsi="Arial" w:cs="Arial"/>
        </w:rPr>
        <w:t xml:space="preserve">), </w:t>
      </w:r>
      <w:r w:rsidR="00FF11FE">
        <w:rPr>
          <w:rFonts w:ascii="Arial" w:hAnsi="Arial" w:cs="Arial"/>
        </w:rPr>
        <w:t xml:space="preserve">comparing DNA methylation profiles from colorectal adenocarcinoma and normal adjacent mucosa. </w:t>
      </w:r>
    </w:p>
    <w:p w14:paraId="3D05198B" w14:textId="10E405E0" w:rsidR="00812839" w:rsidRDefault="00AC0BC2" w:rsidP="00812839">
      <w:pPr>
        <w:spacing w:line="360" w:lineRule="auto"/>
        <w:contextualSpacing/>
        <w:rPr>
          <w:rFonts w:ascii="Arial" w:hAnsi="Arial" w:cs="Arial"/>
        </w:rPr>
      </w:pPr>
      <w:r>
        <w:rPr>
          <w:rFonts w:ascii="Arial" w:hAnsi="Arial" w:cs="Arial"/>
          <w:b/>
        </w:rPr>
        <w:t>Supplemental</w:t>
      </w:r>
      <w:r w:rsidR="00812839" w:rsidRPr="003A71EC">
        <w:rPr>
          <w:rFonts w:ascii="Arial" w:hAnsi="Arial" w:cs="Arial"/>
          <w:b/>
        </w:rPr>
        <w:t xml:space="preserve"> Figure </w:t>
      </w:r>
      <w:r w:rsidR="00E81D1D">
        <w:rPr>
          <w:rFonts w:ascii="Arial" w:hAnsi="Arial" w:cs="Arial"/>
          <w:b/>
        </w:rPr>
        <w:t>7</w:t>
      </w:r>
      <w:r w:rsidR="005F2A2B">
        <w:rPr>
          <w:rFonts w:ascii="Arial" w:hAnsi="Arial" w:cs="Arial"/>
          <w:b/>
        </w:rPr>
        <w:t>.</w:t>
      </w:r>
      <w:r w:rsidR="00812839" w:rsidRPr="003A71EC">
        <w:rPr>
          <w:rFonts w:ascii="Arial" w:hAnsi="Arial" w:cs="Arial"/>
          <w:b/>
        </w:rPr>
        <w:t xml:space="preserve"> Hierarchical clustering of tumors identifies two distinct DNA-methylation based clusters. </w:t>
      </w:r>
      <w:r w:rsidR="00E81D1D">
        <w:rPr>
          <w:rFonts w:ascii="Arial" w:hAnsi="Arial" w:cs="Arial"/>
          <w:b/>
        </w:rPr>
        <w:t>(</w:t>
      </w:r>
      <w:r w:rsidR="00812839" w:rsidRPr="003A71EC">
        <w:rPr>
          <w:rFonts w:ascii="Arial" w:hAnsi="Arial" w:cs="Arial"/>
        </w:rPr>
        <w:t>A)</w:t>
      </w:r>
      <w:r w:rsidR="00812839" w:rsidRPr="00FD0FD5">
        <w:rPr>
          <w:rFonts w:ascii="Arial" w:hAnsi="Arial" w:cs="Arial"/>
        </w:rPr>
        <w:t xml:space="preserve"> </w:t>
      </w:r>
      <w:r w:rsidR="00E81D1D">
        <w:rPr>
          <w:rFonts w:ascii="Arial" w:hAnsi="Arial" w:cs="Arial"/>
        </w:rPr>
        <w:t xml:space="preserve">Two-dimensional </w:t>
      </w:r>
      <w:r w:rsidR="00812839" w:rsidRPr="003A71EC">
        <w:rPr>
          <w:rFonts w:ascii="Arial" w:hAnsi="Arial" w:cs="Arial"/>
        </w:rPr>
        <w:t>hierarchical clustering using the 766 genes previously identified to be significantly differently methylated between tumors and NTL</w:t>
      </w:r>
      <w:r w:rsidR="00E81D1D">
        <w:rPr>
          <w:rFonts w:ascii="Arial" w:hAnsi="Arial" w:cs="Arial"/>
        </w:rPr>
        <w:t>.</w:t>
      </w:r>
      <w:r w:rsidR="00E81D1D" w:rsidRPr="003A71EC">
        <w:rPr>
          <w:rFonts w:ascii="Arial" w:hAnsi="Arial" w:cs="Arial"/>
        </w:rPr>
        <w:t xml:space="preserve"> Rows</w:t>
      </w:r>
      <w:r w:rsidR="00E81D1D">
        <w:rPr>
          <w:rFonts w:ascii="Arial" w:hAnsi="Arial" w:cs="Arial"/>
        </w:rPr>
        <w:t xml:space="preserve"> are probes; columns are s</w:t>
      </w:r>
      <w:r w:rsidR="00E81D1D" w:rsidRPr="003A71EC">
        <w:rPr>
          <w:rFonts w:ascii="Arial" w:hAnsi="Arial" w:cs="Arial"/>
        </w:rPr>
        <w:t>amples</w:t>
      </w:r>
      <w:r w:rsidR="00E81D1D">
        <w:rPr>
          <w:rFonts w:ascii="Arial" w:hAnsi="Arial" w:cs="Arial"/>
        </w:rPr>
        <w:t>. Fisher</w:t>
      </w:r>
      <w:r w:rsidR="00E81D1D" w:rsidRPr="003A71EC">
        <w:rPr>
          <w:rFonts w:ascii="Arial" w:hAnsi="Arial" w:cs="Arial"/>
        </w:rPr>
        <w:t xml:space="preserve"> </w:t>
      </w:r>
      <w:r w:rsidR="00E81D1D">
        <w:rPr>
          <w:rFonts w:ascii="Arial" w:hAnsi="Arial" w:cs="Arial"/>
        </w:rPr>
        <w:t xml:space="preserve">p-values for different sample parameters are shown on the left, parameters are indicated at right (the listed characteristic is marked as a black tick mark, except as indicated in the key beside the </w:t>
      </w:r>
      <w:proofErr w:type="spellStart"/>
      <w:r w:rsidR="00E81D1D">
        <w:rPr>
          <w:rFonts w:ascii="Arial" w:hAnsi="Arial" w:cs="Arial"/>
        </w:rPr>
        <w:t>heatmap</w:t>
      </w:r>
      <w:proofErr w:type="spellEnd"/>
      <w:r w:rsidR="00E81D1D">
        <w:rPr>
          <w:rFonts w:ascii="Arial" w:hAnsi="Arial" w:cs="Arial"/>
        </w:rPr>
        <w:t>).</w:t>
      </w:r>
      <w:r w:rsidR="00E81D1D" w:rsidRPr="00E81D1D">
        <w:rPr>
          <w:rFonts w:ascii="Arial" w:hAnsi="Arial" w:cs="Arial"/>
        </w:rPr>
        <w:t xml:space="preserve"> </w:t>
      </w:r>
      <w:r w:rsidR="00E81D1D">
        <w:rPr>
          <w:rFonts w:ascii="Arial" w:hAnsi="Arial" w:cs="Arial"/>
        </w:rPr>
        <w:t xml:space="preserve">The two main clusters are marked in color at the top of the </w:t>
      </w:r>
      <w:proofErr w:type="spellStart"/>
      <w:r w:rsidR="00E81D1D">
        <w:rPr>
          <w:rFonts w:ascii="Arial" w:hAnsi="Arial" w:cs="Arial"/>
        </w:rPr>
        <w:t>heatmap</w:t>
      </w:r>
      <w:proofErr w:type="spellEnd"/>
      <w:r w:rsidR="00E81D1D">
        <w:rPr>
          <w:rFonts w:ascii="Arial" w:hAnsi="Arial" w:cs="Arial"/>
        </w:rPr>
        <w:t>.</w:t>
      </w:r>
      <w:r w:rsidR="00E81D1D" w:rsidRPr="00E81D1D">
        <w:rPr>
          <w:rFonts w:ascii="Arial" w:hAnsi="Arial" w:cs="Arial"/>
        </w:rPr>
        <w:t xml:space="preserve"> </w:t>
      </w:r>
      <w:r w:rsidR="00E81D1D">
        <w:rPr>
          <w:rFonts w:ascii="Arial" w:hAnsi="Arial" w:cs="Arial"/>
        </w:rPr>
        <w:t>(B) Kaplan-Meier survival plot between the two clusters do</w:t>
      </w:r>
      <w:r w:rsidR="00B27FE4">
        <w:rPr>
          <w:rFonts w:ascii="Arial" w:hAnsi="Arial" w:cs="Arial"/>
        </w:rPr>
        <w:t>es</w:t>
      </w:r>
      <w:r w:rsidR="00E81D1D">
        <w:rPr>
          <w:rFonts w:ascii="Arial" w:hAnsi="Arial" w:cs="Arial"/>
        </w:rPr>
        <w:t xml:space="preserve"> not show </w:t>
      </w:r>
      <w:r w:rsidR="00262795">
        <w:rPr>
          <w:rFonts w:ascii="Arial" w:hAnsi="Arial" w:cs="Arial"/>
        </w:rPr>
        <w:t xml:space="preserve">a </w:t>
      </w:r>
      <w:r w:rsidR="00E81D1D">
        <w:rPr>
          <w:rFonts w:ascii="Arial" w:hAnsi="Arial" w:cs="Arial"/>
        </w:rPr>
        <w:t xml:space="preserve">statistically significant difference.  </w:t>
      </w:r>
      <w:r w:rsidR="00812839" w:rsidRPr="003A71EC">
        <w:rPr>
          <w:rFonts w:ascii="Arial" w:hAnsi="Arial" w:cs="Arial"/>
        </w:rPr>
        <w:t xml:space="preserve"> </w:t>
      </w:r>
      <w:r w:rsidR="00E81D1D">
        <w:rPr>
          <w:rFonts w:ascii="Arial" w:hAnsi="Arial" w:cs="Arial"/>
        </w:rPr>
        <w:t>(C</w:t>
      </w:r>
      <w:r w:rsidR="00812839" w:rsidRPr="003A71EC">
        <w:rPr>
          <w:rFonts w:ascii="Arial" w:hAnsi="Arial" w:cs="Arial"/>
        </w:rPr>
        <w:t>) Silhouette</w:t>
      </w:r>
      <w:r w:rsidR="00812839">
        <w:rPr>
          <w:rFonts w:ascii="Arial" w:hAnsi="Arial" w:cs="Arial"/>
        </w:rPr>
        <w:t xml:space="preserve"> plots of hierarchical </w:t>
      </w:r>
      <w:r w:rsidR="00E81D1D">
        <w:rPr>
          <w:rFonts w:ascii="Arial" w:hAnsi="Arial" w:cs="Arial"/>
        </w:rPr>
        <w:t>clustering analyses</w:t>
      </w:r>
      <w:r w:rsidR="00812839">
        <w:rPr>
          <w:rFonts w:ascii="Arial" w:hAnsi="Arial" w:cs="Arial"/>
        </w:rPr>
        <w:t xml:space="preserve"> using top 5000 most variable probes as well as the 766 differentially methylated genes. </w:t>
      </w:r>
    </w:p>
    <w:p w14:paraId="07B1BCBF" w14:textId="77777777" w:rsidR="00405F57" w:rsidRDefault="00405F57" w:rsidP="00812839">
      <w:pPr>
        <w:spacing w:line="360" w:lineRule="auto"/>
        <w:contextualSpacing/>
        <w:rPr>
          <w:rFonts w:ascii="Arial" w:hAnsi="Arial" w:cs="Arial"/>
        </w:rPr>
      </w:pPr>
    </w:p>
    <w:p w14:paraId="48A2974B" w14:textId="77777777" w:rsidR="00405F57" w:rsidRDefault="005F2A2B" w:rsidP="00812839">
      <w:pPr>
        <w:spacing w:line="360" w:lineRule="auto"/>
        <w:contextualSpacing/>
        <w:rPr>
          <w:rFonts w:ascii="Arial" w:hAnsi="Arial" w:cs="Arial"/>
        </w:rPr>
      </w:pPr>
      <w:r>
        <w:rPr>
          <w:rFonts w:ascii="Arial" w:hAnsi="Arial" w:cs="Arial"/>
          <w:b/>
        </w:rPr>
        <w:t>Supplemental Figure 8.</w:t>
      </w:r>
      <w:r w:rsidR="00405F57" w:rsidRPr="00405F57">
        <w:rPr>
          <w:rFonts w:ascii="Arial" w:hAnsi="Arial" w:cs="Arial"/>
          <w:b/>
        </w:rPr>
        <w:t xml:space="preserve"> </w:t>
      </w:r>
      <w:proofErr w:type="spellStart"/>
      <w:r w:rsidR="00405F57" w:rsidRPr="00405F57">
        <w:rPr>
          <w:rFonts w:ascii="Arial" w:hAnsi="Arial" w:cs="Arial"/>
          <w:b/>
        </w:rPr>
        <w:t>Hypermethylation</w:t>
      </w:r>
      <w:proofErr w:type="spellEnd"/>
      <w:r w:rsidR="00405F57" w:rsidRPr="00405F57">
        <w:rPr>
          <w:rFonts w:ascii="Arial" w:hAnsi="Arial" w:cs="Arial"/>
          <w:b/>
        </w:rPr>
        <w:t xml:space="preserve"> of Cluster 1 occurs in the absence and presence of </w:t>
      </w:r>
      <w:r w:rsidR="00405F57" w:rsidRPr="00262795">
        <w:rPr>
          <w:rFonts w:ascii="Arial" w:hAnsi="Arial" w:cs="Arial"/>
          <w:b/>
          <w:i/>
        </w:rPr>
        <w:t>KRAS</w:t>
      </w:r>
      <w:r w:rsidR="00405F57" w:rsidRPr="00405F57">
        <w:rPr>
          <w:rFonts w:ascii="Arial" w:hAnsi="Arial" w:cs="Arial"/>
          <w:b/>
        </w:rPr>
        <w:t xml:space="preserve"> mutation.</w:t>
      </w:r>
      <w:r w:rsidR="00405F57">
        <w:rPr>
          <w:rFonts w:ascii="Arial" w:hAnsi="Arial" w:cs="Arial"/>
        </w:rPr>
        <w:t xml:space="preserve"> (A) Correlation matrix of median </w:t>
      </w:r>
      <w:r w:rsidR="00405F57" w:rsidRPr="00DD57C9">
        <w:rPr>
          <w:rFonts w:ascii="Arial" w:hAnsi="Arial" w:cs="Arial"/>
          <w:lang w:val="el-GR"/>
        </w:rPr>
        <w:t>β</w:t>
      </w:r>
      <w:r w:rsidR="00405F57" w:rsidRPr="00DD57C9">
        <w:rPr>
          <w:rFonts w:ascii="Arial" w:hAnsi="Arial" w:cs="Arial"/>
        </w:rPr>
        <w:t xml:space="preserve">-values </w:t>
      </w:r>
      <w:r w:rsidR="00405F57">
        <w:rPr>
          <w:rFonts w:ascii="Arial" w:hAnsi="Arial" w:cs="Arial"/>
        </w:rPr>
        <w:t xml:space="preserve">of all probes in Cluster </w:t>
      </w:r>
      <w:r w:rsidR="00405F57">
        <w:rPr>
          <w:rFonts w:ascii="Arial" w:hAnsi="Arial" w:cs="Arial"/>
        </w:rPr>
        <w:lastRenderedPageBreak/>
        <w:t xml:space="preserve">1 tumors with mutant </w:t>
      </w:r>
      <w:r w:rsidR="00405F57" w:rsidRPr="00262795">
        <w:rPr>
          <w:rFonts w:ascii="Arial" w:hAnsi="Arial" w:cs="Arial"/>
          <w:i/>
        </w:rPr>
        <w:t>KRAS</w:t>
      </w:r>
      <w:r w:rsidR="00405F57">
        <w:rPr>
          <w:rFonts w:ascii="Arial" w:hAnsi="Arial" w:cs="Arial"/>
        </w:rPr>
        <w:t xml:space="preserve"> vs. wild type </w:t>
      </w:r>
      <w:r w:rsidR="00405F57" w:rsidRPr="00262795">
        <w:rPr>
          <w:rFonts w:ascii="Arial" w:hAnsi="Arial" w:cs="Arial"/>
          <w:i/>
        </w:rPr>
        <w:t>KRAS</w:t>
      </w:r>
      <w:r w:rsidR="00405F57">
        <w:rPr>
          <w:rFonts w:ascii="Arial" w:hAnsi="Arial" w:cs="Arial"/>
        </w:rPr>
        <w:t xml:space="preserve">. (B) Correlation matrix of median </w:t>
      </w:r>
      <w:r w:rsidR="00405F57" w:rsidRPr="00DD57C9">
        <w:rPr>
          <w:rFonts w:ascii="Arial" w:hAnsi="Arial" w:cs="Arial"/>
          <w:lang w:val="el-GR"/>
        </w:rPr>
        <w:t>β</w:t>
      </w:r>
      <w:r w:rsidR="00405F57" w:rsidRPr="00DD57C9">
        <w:rPr>
          <w:rFonts w:ascii="Arial" w:hAnsi="Arial" w:cs="Arial"/>
        </w:rPr>
        <w:t>-values</w:t>
      </w:r>
      <w:r w:rsidR="00405F57">
        <w:rPr>
          <w:rFonts w:ascii="Arial" w:hAnsi="Arial" w:cs="Arial"/>
        </w:rPr>
        <w:t xml:space="preserve"> of all probes in Cluster 2 tumors with mutant </w:t>
      </w:r>
      <w:r w:rsidR="00405F57" w:rsidRPr="00262795">
        <w:rPr>
          <w:rFonts w:ascii="Arial" w:hAnsi="Arial" w:cs="Arial"/>
          <w:i/>
        </w:rPr>
        <w:t>KRAS</w:t>
      </w:r>
      <w:r w:rsidR="00405F57">
        <w:rPr>
          <w:rFonts w:ascii="Arial" w:hAnsi="Arial" w:cs="Arial"/>
        </w:rPr>
        <w:t xml:space="preserve"> vs. wild type </w:t>
      </w:r>
      <w:r w:rsidR="00405F57" w:rsidRPr="00262795">
        <w:rPr>
          <w:rFonts w:ascii="Arial" w:hAnsi="Arial" w:cs="Arial"/>
          <w:i/>
        </w:rPr>
        <w:t>KRAS</w:t>
      </w:r>
      <w:r w:rsidR="00405F57">
        <w:rPr>
          <w:rFonts w:ascii="Arial" w:hAnsi="Arial" w:cs="Arial"/>
        </w:rPr>
        <w:t xml:space="preserve">. (C) Correlation matrix of median </w:t>
      </w:r>
      <w:r w:rsidR="00405F57" w:rsidRPr="00DD57C9">
        <w:rPr>
          <w:rFonts w:ascii="Arial" w:hAnsi="Arial" w:cs="Arial"/>
          <w:lang w:val="el-GR"/>
        </w:rPr>
        <w:t>β</w:t>
      </w:r>
      <w:r w:rsidR="00405F57" w:rsidRPr="00DD57C9">
        <w:rPr>
          <w:rFonts w:ascii="Arial" w:hAnsi="Arial" w:cs="Arial"/>
        </w:rPr>
        <w:t>-values</w:t>
      </w:r>
      <w:r w:rsidR="00405F57">
        <w:rPr>
          <w:rFonts w:ascii="Arial" w:hAnsi="Arial" w:cs="Arial"/>
        </w:rPr>
        <w:t xml:space="preserve"> of all probes in </w:t>
      </w:r>
      <w:r w:rsidR="00405F57" w:rsidRPr="00262795">
        <w:rPr>
          <w:rFonts w:ascii="Arial" w:hAnsi="Arial" w:cs="Arial"/>
          <w:i/>
        </w:rPr>
        <w:t>KRAS</w:t>
      </w:r>
      <w:r w:rsidR="00405F57">
        <w:rPr>
          <w:rFonts w:ascii="Arial" w:hAnsi="Arial" w:cs="Arial"/>
        </w:rPr>
        <w:t xml:space="preserve"> mutant tumors from Cluster 1 vs. Cluster 2.</w:t>
      </w:r>
      <w:r w:rsidR="00405F57" w:rsidRPr="00405F57">
        <w:rPr>
          <w:rFonts w:ascii="Arial" w:hAnsi="Arial" w:cs="Arial"/>
        </w:rPr>
        <w:t xml:space="preserve"> </w:t>
      </w:r>
      <w:r w:rsidR="00405F57">
        <w:rPr>
          <w:rFonts w:ascii="Arial" w:hAnsi="Arial" w:cs="Arial"/>
        </w:rPr>
        <w:t xml:space="preserve">(D) Correlation matrix of median </w:t>
      </w:r>
      <w:r w:rsidR="00405F57" w:rsidRPr="00DD57C9">
        <w:rPr>
          <w:rFonts w:ascii="Arial" w:hAnsi="Arial" w:cs="Arial"/>
          <w:lang w:val="el-GR"/>
        </w:rPr>
        <w:t>β</w:t>
      </w:r>
      <w:r w:rsidR="00405F57" w:rsidRPr="00DD57C9">
        <w:rPr>
          <w:rFonts w:ascii="Arial" w:hAnsi="Arial" w:cs="Arial"/>
        </w:rPr>
        <w:t>-values</w:t>
      </w:r>
      <w:r w:rsidR="00405F57">
        <w:rPr>
          <w:rFonts w:ascii="Arial" w:hAnsi="Arial" w:cs="Arial"/>
        </w:rPr>
        <w:t xml:space="preserve"> of all probes in </w:t>
      </w:r>
      <w:r w:rsidR="00405F57" w:rsidRPr="00262795">
        <w:rPr>
          <w:rFonts w:ascii="Arial" w:hAnsi="Arial" w:cs="Arial"/>
          <w:i/>
        </w:rPr>
        <w:t>KRAS</w:t>
      </w:r>
      <w:r w:rsidR="00405F57">
        <w:rPr>
          <w:rFonts w:ascii="Arial" w:hAnsi="Arial" w:cs="Arial"/>
        </w:rPr>
        <w:t xml:space="preserve"> wild type tumors from Cluster 1 vs. Cluster 2. Note that the pronounced </w:t>
      </w:r>
      <w:proofErr w:type="spellStart"/>
      <w:r w:rsidR="00405F57">
        <w:rPr>
          <w:rFonts w:ascii="Arial" w:hAnsi="Arial" w:cs="Arial"/>
        </w:rPr>
        <w:t>hypermethylation</w:t>
      </w:r>
      <w:proofErr w:type="spellEnd"/>
      <w:r w:rsidR="00405F57">
        <w:rPr>
          <w:rFonts w:ascii="Arial" w:hAnsi="Arial" w:cs="Arial"/>
        </w:rPr>
        <w:t xml:space="preserve"> in Cluster 1 tumors is seen both in the presence and absence of </w:t>
      </w:r>
      <w:r w:rsidR="00405F57" w:rsidRPr="00262795">
        <w:rPr>
          <w:rFonts w:ascii="Arial" w:hAnsi="Arial" w:cs="Arial"/>
          <w:i/>
        </w:rPr>
        <w:t>KRAS</w:t>
      </w:r>
      <w:r w:rsidR="00405F57">
        <w:rPr>
          <w:rFonts w:ascii="Arial" w:hAnsi="Arial" w:cs="Arial"/>
        </w:rPr>
        <w:t xml:space="preserve"> mutation, indicating that </w:t>
      </w:r>
      <w:r w:rsidR="00405F57" w:rsidRPr="00262795">
        <w:rPr>
          <w:rFonts w:ascii="Arial" w:hAnsi="Arial" w:cs="Arial"/>
          <w:i/>
        </w:rPr>
        <w:t>KRAS</w:t>
      </w:r>
      <w:r w:rsidR="00405F57">
        <w:rPr>
          <w:rFonts w:ascii="Arial" w:hAnsi="Arial" w:cs="Arial"/>
        </w:rPr>
        <w:t xml:space="preserve"> mutation alone cannot explain the DNA </w:t>
      </w:r>
      <w:proofErr w:type="spellStart"/>
      <w:r w:rsidR="00405F57">
        <w:rPr>
          <w:rFonts w:ascii="Arial" w:hAnsi="Arial" w:cs="Arial"/>
        </w:rPr>
        <w:t>hypermethylation</w:t>
      </w:r>
      <w:proofErr w:type="spellEnd"/>
      <w:r w:rsidR="00405F57">
        <w:rPr>
          <w:rFonts w:ascii="Arial" w:hAnsi="Arial" w:cs="Arial"/>
        </w:rPr>
        <w:t xml:space="preserve"> in Cluster 1.</w:t>
      </w:r>
    </w:p>
    <w:p w14:paraId="20930305" w14:textId="77777777" w:rsidR="00405F57" w:rsidRDefault="00405F57" w:rsidP="00812839">
      <w:pPr>
        <w:spacing w:line="360" w:lineRule="auto"/>
        <w:contextualSpacing/>
        <w:rPr>
          <w:rFonts w:ascii="Arial" w:hAnsi="Arial" w:cs="Arial"/>
        </w:rPr>
      </w:pPr>
    </w:p>
    <w:p w14:paraId="42E7AA70" w14:textId="6C30C4E7" w:rsidR="00F732A9" w:rsidRPr="00434D52" w:rsidRDefault="005F2A2B" w:rsidP="00434D52">
      <w:pPr>
        <w:spacing w:line="360" w:lineRule="auto"/>
        <w:contextualSpacing/>
        <w:rPr>
          <w:rFonts w:ascii="Arial" w:hAnsi="Arial" w:cs="Arial"/>
        </w:rPr>
      </w:pPr>
      <w:r>
        <w:rPr>
          <w:rFonts w:ascii="Arial" w:hAnsi="Arial" w:cs="Arial"/>
          <w:b/>
        </w:rPr>
        <w:t>Supplemental Figure 9.</w:t>
      </w:r>
      <w:r w:rsidR="00405F57" w:rsidRPr="00405F57">
        <w:rPr>
          <w:rFonts w:ascii="Arial" w:hAnsi="Arial" w:cs="Arial"/>
          <w:b/>
        </w:rPr>
        <w:t xml:space="preserve"> No statistically significant differential expression of DNA </w:t>
      </w:r>
      <w:proofErr w:type="spellStart"/>
      <w:r w:rsidR="00405F57" w:rsidRPr="00405F57">
        <w:rPr>
          <w:rFonts w:ascii="Arial" w:hAnsi="Arial" w:cs="Arial"/>
          <w:b/>
        </w:rPr>
        <w:t>methyltransferases</w:t>
      </w:r>
      <w:proofErr w:type="spellEnd"/>
      <w:r w:rsidR="00405F57" w:rsidRPr="00405F57">
        <w:rPr>
          <w:rFonts w:ascii="Arial" w:hAnsi="Arial" w:cs="Arial"/>
          <w:b/>
        </w:rPr>
        <w:t xml:space="preserve"> or </w:t>
      </w:r>
      <w:r w:rsidR="00405F57" w:rsidRPr="00405F57">
        <w:rPr>
          <w:rFonts w:ascii="Arial" w:hAnsi="Arial" w:cs="Arial"/>
          <w:b/>
          <w:i/>
        </w:rPr>
        <w:t xml:space="preserve">TET </w:t>
      </w:r>
      <w:r w:rsidR="00405F57" w:rsidRPr="00405F57">
        <w:rPr>
          <w:rFonts w:ascii="Arial" w:hAnsi="Arial" w:cs="Arial"/>
          <w:b/>
        </w:rPr>
        <w:t xml:space="preserve">genes is seen in Cluster 1. </w:t>
      </w:r>
      <w:r w:rsidR="00BA041B">
        <w:rPr>
          <w:rFonts w:ascii="Arial" w:hAnsi="Arial" w:cs="Arial"/>
        </w:rPr>
        <w:t xml:space="preserve">A </w:t>
      </w:r>
      <w:r w:rsidR="00405F57">
        <w:rPr>
          <w:rFonts w:ascii="Arial" w:hAnsi="Arial" w:cs="Arial"/>
        </w:rPr>
        <w:t>BH m</w:t>
      </w:r>
      <w:r w:rsidR="00BA041B">
        <w:rPr>
          <w:rFonts w:ascii="Arial" w:hAnsi="Arial" w:cs="Arial"/>
        </w:rPr>
        <w:t>ultiple comparisons correction wa</w:t>
      </w:r>
      <w:r w:rsidR="00405F57">
        <w:rPr>
          <w:rFonts w:ascii="Arial" w:hAnsi="Arial" w:cs="Arial"/>
        </w:rPr>
        <w:t xml:space="preserve">s applied.  </w:t>
      </w:r>
    </w:p>
    <w:p w14:paraId="4C825970" w14:textId="77777777" w:rsidR="00E81D1D" w:rsidRDefault="00E81D1D" w:rsidP="00E406E2">
      <w:pPr>
        <w:spacing w:after="0" w:line="240" w:lineRule="auto"/>
        <w:ind w:left="720" w:hanging="720"/>
        <w:rPr>
          <w:b/>
        </w:rPr>
      </w:pPr>
    </w:p>
    <w:p w14:paraId="3FADF3DB" w14:textId="77777777" w:rsidR="00E81D1D" w:rsidRDefault="00E81D1D" w:rsidP="00E406E2">
      <w:pPr>
        <w:spacing w:after="0" w:line="240" w:lineRule="auto"/>
        <w:ind w:left="720" w:hanging="720"/>
        <w:rPr>
          <w:b/>
        </w:rPr>
      </w:pPr>
    </w:p>
    <w:p w14:paraId="0F70EE0E" w14:textId="77777777" w:rsidR="00E81D1D" w:rsidRPr="00434D52" w:rsidRDefault="00E81D1D" w:rsidP="00E406E2">
      <w:pPr>
        <w:spacing w:after="0" w:line="240" w:lineRule="auto"/>
        <w:ind w:left="720" w:hanging="720"/>
        <w:rPr>
          <w:rFonts w:ascii="Arial" w:hAnsi="Arial"/>
          <w:b/>
        </w:rPr>
      </w:pPr>
      <w:r w:rsidRPr="00434D52">
        <w:rPr>
          <w:rFonts w:ascii="Arial" w:hAnsi="Arial"/>
          <w:b/>
        </w:rPr>
        <w:t>Supplemental References</w:t>
      </w:r>
    </w:p>
    <w:p w14:paraId="7A694C39" w14:textId="77777777" w:rsidR="00E406E2" w:rsidRPr="00434D52" w:rsidRDefault="00C84B02" w:rsidP="00E406E2">
      <w:pPr>
        <w:spacing w:after="0" w:line="240" w:lineRule="auto"/>
        <w:ind w:left="720" w:hanging="720"/>
        <w:rPr>
          <w:rFonts w:ascii="Arial" w:hAnsi="Arial" w:cs="Calibri"/>
          <w:noProof/>
        </w:rPr>
      </w:pPr>
      <w:r w:rsidRPr="00434D52">
        <w:rPr>
          <w:rFonts w:ascii="Arial" w:hAnsi="Arial"/>
        </w:rPr>
        <w:fldChar w:fldCharType="begin"/>
      </w:r>
      <w:r w:rsidR="00F732A9" w:rsidRPr="00434D52">
        <w:rPr>
          <w:rFonts w:ascii="Arial" w:hAnsi="Arial"/>
        </w:rPr>
        <w:instrText xml:space="preserve"> ADDIN EN.REFLIST </w:instrText>
      </w:r>
      <w:r w:rsidRPr="00434D52">
        <w:rPr>
          <w:rFonts w:ascii="Arial" w:hAnsi="Arial"/>
        </w:rPr>
        <w:fldChar w:fldCharType="separate"/>
      </w:r>
      <w:r w:rsidR="00E406E2" w:rsidRPr="00434D52">
        <w:rPr>
          <w:rFonts w:ascii="Arial" w:hAnsi="Arial" w:cs="Calibri"/>
          <w:noProof/>
        </w:rPr>
        <w:t xml:space="preserve">Hinoue T, Weisenberger DJ, Lange CP, Shen H, Byun HM, Van Den Berg D, Malik S, Pan F, Noushmehr H, van Dijk CM et al. 2011. Genome-scale analysis of aberrant DNA methylation in colorectal cancer. </w:t>
      </w:r>
      <w:r w:rsidR="00E406E2" w:rsidRPr="00434D52">
        <w:rPr>
          <w:rFonts w:ascii="Arial" w:hAnsi="Arial" w:cs="Calibri"/>
          <w:i/>
          <w:noProof/>
        </w:rPr>
        <w:t>Genome Res</w:t>
      </w:r>
      <w:r w:rsidR="00E406E2" w:rsidRPr="00434D52">
        <w:rPr>
          <w:rFonts w:ascii="Arial" w:hAnsi="Arial" w:cs="Calibri"/>
          <w:noProof/>
        </w:rPr>
        <w:t>.</w:t>
      </w:r>
    </w:p>
    <w:p w14:paraId="349E2F4D" w14:textId="77777777" w:rsidR="00E406E2" w:rsidRPr="00434D52" w:rsidRDefault="00E406E2" w:rsidP="00E406E2">
      <w:pPr>
        <w:spacing w:after="0" w:line="240" w:lineRule="auto"/>
        <w:ind w:left="720" w:hanging="720"/>
        <w:rPr>
          <w:rFonts w:ascii="Arial" w:hAnsi="Arial" w:cs="Calibri"/>
          <w:noProof/>
        </w:rPr>
      </w:pPr>
      <w:r w:rsidRPr="00434D52">
        <w:rPr>
          <w:rFonts w:ascii="Arial" w:hAnsi="Arial" w:cs="Calibri"/>
          <w:noProof/>
        </w:rPr>
        <w:t xml:space="preserve">Hou J, Aerts J, den Hamer B, van Ijcken W, den Bakker M, Riegman P, van der Leest C, van der Spek P, Foekens JA, Hoogsteden HC et al. 2010. Gene expression-based classification of non-small cell lung carcinomas and survival prediction. </w:t>
      </w:r>
      <w:r w:rsidRPr="00434D52">
        <w:rPr>
          <w:rFonts w:ascii="Arial" w:hAnsi="Arial" w:cs="Calibri"/>
          <w:i/>
          <w:noProof/>
        </w:rPr>
        <w:t>PLoS One</w:t>
      </w:r>
      <w:r w:rsidRPr="00434D52">
        <w:rPr>
          <w:rFonts w:ascii="Arial" w:hAnsi="Arial" w:cs="Calibri"/>
          <w:noProof/>
        </w:rPr>
        <w:t xml:space="preserve"> </w:t>
      </w:r>
      <w:r w:rsidRPr="00434D52">
        <w:rPr>
          <w:rFonts w:ascii="Arial" w:hAnsi="Arial" w:cs="Calibri"/>
          <w:b/>
          <w:noProof/>
        </w:rPr>
        <w:t>5</w:t>
      </w:r>
      <w:r w:rsidRPr="00434D52">
        <w:rPr>
          <w:rFonts w:ascii="Arial" w:hAnsi="Arial" w:cs="Calibri"/>
          <w:noProof/>
        </w:rPr>
        <w:t>(4): e10312.</w:t>
      </w:r>
    </w:p>
    <w:p w14:paraId="33897BE8" w14:textId="77777777" w:rsidR="00E406E2" w:rsidRPr="00434D52" w:rsidRDefault="00E406E2" w:rsidP="00E406E2">
      <w:pPr>
        <w:spacing w:after="0" w:line="240" w:lineRule="auto"/>
        <w:ind w:left="720" w:hanging="720"/>
        <w:rPr>
          <w:rFonts w:ascii="Arial" w:hAnsi="Arial" w:cs="Calibri"/>
          <w:noProof/>
        </w:rPr>
      </w:pPr>
      <w:r w:rsidRPr="00434D52">
        <w:rPr>
          <w:rFonts w:ascii="Arial" w:hAnsi="Arial" w:cs="Calibri"/>
          <w:noProof/>
        </w:rPr>
        <w:t xml:space="preserve">Lu TP, Tsai MH, Lee JM, Hsu CP, Chen PC, Lin CW, Shih JY, Yang PC, Hsiao CK, Lai LC et al. 2010. Identification of a novel biomarker, SEMA5A, for non-small cell lung carcinoma in nonsmoking women. </w:t>
      </w:r>
      <w:r w:rsidRPr="00434D52">
        <w:rPr>
          <w:rFonts w:ascii="Arial" w:hAnsi="Arial" w:cs="Calibri"/>
          <w:i/>
          <w:noProof/>
        </w:rPr>
        <w:t>Cancer Epidemiol Biomarkers Prev</w:t>
      </w:r>
      <w:r w:rsidRPr="00434D52">
        <w:rPr>
          <w:rFonts w:ascii="Arial" w:hAnsi="Arial" w:cs="Calibri"/>
          <w:noProof/>
        </w:rPr>
        <w:t xml:space="preserve"> </w:t>
      </w:r>
      <w:r w:rsidRPr="00434D52">
        <w:rPr>
          <w:rFonts w:ascii="Arial" w:hAnsi="Arial" w:cs="Calibri"/>
          <w:b/>
          <w:noProof/>
        </w:rPr>
        <w:t>19</w:t>
      </w:r>
      <w:r w:rsidRPr="00434D52">
        <w:rPr>
          <w:rFonts w:ascii="Arial" w:hAnsi="Arial" w:cs="Calibri"/>
          <w:noProof/>
        </w:rPr>
        <w:t>(10): 2590-2597.</w:t>
      </w:r>
    </w:p>
    <w:p w14:paraId="3C635271" w14:textId="77777777" w:rsidR="00E406E2" w:rsidRPr="00434D52" w:rsidRDefault="00E406E2" w:rsidP="00E406E2">
      <w:pPr>
        <w:spacing w:after="0" w:line="240" w:lineRule="auto"/>
        <w:ind w:left="720" w:hanging="720"/>
        <w:rPr>
          <w:rFonts w:ascii="Arial" w:hAnsi="Arial" w:cs="Calibri"/>
          <w:noProof/>
        </w:rPr>
      </w:pPr>
      <w:r w:rsidRPr="00434D52">
        <w:rPr>
          <w:rFonts w:ascii="Arial" w:hAnsi="Arial" w:cs="Calibri"/>
          <w:noProof/>
        </w:rPr>
        <w:t xml:space="preserve">Wrage M, Ruosaari S, Eijk PP, Kaifi JT, Hollmen J, Yekebas EF, Izbicki JR, Brakenhoff RH, Streichert T, Riethdorf S et al. 2009. Genomic profiles associated with early micrometastasis in lung cancer: relevance of 4q deletion. </w:t>
      </w:r>
      <w:r w:rsidRPr="00434D52">
        <w:rPr>
          <w:rFonts w:ascii="Arial" w:hAnsi="Arial" w:cs="Calibri"/>
          <w:i/>
          <w:noProof/>
        </w:rPr>
        <w:t>Clin Cancer Res</w:t>
      </w:r>
      <w:r w:rsidRPr="00434D52">
        <w:rPr>
          <w:rFonts w:ascii="Arial" w:hAnsi="Arial" w:cs="Calibri"/>
          <w:noProof/>
        </w:rPr>
        <w:t xml:space="preserve"> </w:t>
      </w:r>
      <w:r w:rsidRPr="00434D52">
        <w:rPr>
          <w:rFonts w:ascii="Arial" w:hAnsi="Arial" w:cs="Calibri"/>
          <w:b/>
          <w:noProof/>
        </w:rPr>
        <w:t>15</w:t>
      </w:r>
      <w:r w:rsidRPr="00434D52">
        <w:rPr>
          <w:rFonts w:ascii="Arial" w:hAnsi="Arial" w:cs="Calibri"/>
          <w:noProof/>
        </w:rPr>
        <w:t>(5): 1566-1574.</w:t>
      </w:r>
    </w:p>
    <w:p w14:paraId="495E86C0" w14:textId="77777777" w:rsidR="00E406E2" w:rsidRPr="00434D52" w:rsidRDefault="00E406E2" w:rsidP="00E406E2">
      <w:pPr>
        <w:spacing w:after="0" w:line="240" w:lineRule="auto"/>
        <w:ind w:left="720" w:hanging="720"/>
        <w:rPr>
          <w:rFonts w:ascii="Arial" w:hAnsi="Arial" w:cs="Calibri"/>
          <w:noProof/>
        </w:rPr>
      </w:pPr>
    </w:p>
    <w:p w14:paraId="4A645B73" w14:textId="77777777" w:rsidR="005316D8" w:rsidRDefault="00C84B02">
      <w:r w:rsidRPr="00434D52">
        <w:rPr>
          <w:rFonts w:ascii="Arial" w:hAnsi="Arial"/>
        </w:rPr>
        <w:fldChar w:fldCharType="end"/>
      </w:r>
    </w:p>
    <w:sectPr w:rsidR="005316D8" w:rsidSect="00405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Genome Resear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EDRN Library.enl&lt;/item&gt;&lt;/Libraries&gt;&lt;/ENLibraries&gt;"/>
  </w:docVars>
  <w:rsids>
    <w:rsidRoot w:val="00812839"/>
    <w:rsid w:val="00173A4B"/>
    <w:rsid w:val="00262795"/>
    <w:rsid w:val="002E53B6"/>
    <w:rsid w:val="00405F57"/>
    <w:rsid w:val="00434D52"/>
    <w:rsid w:val="005316D8"/>
    <w:rsid w:val="005F2A2B"/>
    <w:rsid w:val="00812839"/>
    <w:rsid w:val="00AC0BC2"/>
    <w:rsid w:val="00B27FE4"/>
    <w:rsid w:val="00BA041B"/>
    <w:rsid w:val="00C82578"/>
    <w:rsid w:val="00C84B02"/>
    <w:rsid w:val="00D36B1C"/>
    <w:rsid w:val="00D63537"/>
    <w:rsid w:val="00DB0C42"/>
    <w:rsid w:val="00E406E2"/>
    <w:rsid w:val="00E81D1D"/>
    <w:rsid w:val="00F732A9"/>
    <w:rsid w:val="00F86A0E"/>
    <w:rsid w:val="00FF1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69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8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8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1333</Words>
  <Characters>7617</Characters>
  <Application>Microsoft Macintosh Word</Application>
  <DocSecurity>0</DocSecurity>
  <Lines>131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ilolab</dc:creator>
  <cp:lastModifiedBy>Ite Laird-Offringa</cp:lastModifiedBy>
  <cp:revision>3</cp:revision>
  <dcterms:created xsi:type="dcterms:W3CDTF">2012-02-27T06:24:00Z</dcterms:created>
  <dcterms:modified xsi:type="dcterms:W3CDTF">2012-04-05T19:11:00Z</dcterms:modified>
</cp:coreProperties>
</file>