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E1" w:rsidRDefault="00EF08E1" w:rsidP="00EF08E1">
      <w:pPr>
        <w:pageBreakBefore/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1.</w:t>
      </w:r>
      <w:proofErr w:type="gramEnd"/>
      <w:r>
        <w:rPr>
          <w:rFonts w:eastAsia="Times New Roman"/>
          <w:b/>
          <w:bCs/>
        </w:rPr>
        <w:t xml:space="preserve">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Scatter-plot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t>versus</w:t>
      </w:r>
      <w:r>
        <w:rPr>
          <w:rFonts w:eastAsia="Times New Roman"/>
        </w:rPr>
        <w:t xml:space="preserve"> </w:t>
      </w:r>
      <w:r>
        <w:t>MethylCap-BS-seq</w:t>
      </w:r>
      <w:r>
        <w:rPr>
          <w:rFonts w:eastAsia="Times New Roman"/>
        </w:rPr>
        <w:t xml:space="preserve"> </w:t>
      </w:r>
      <w:r>
        <w:t>read</w:t>
      </w:r>
      <w:r>
        <w:rPr>
          <w:rFonts w:eastAsia="Times New Roman"/>
        </w:rPr>
        <w:t xml:space="preserve"> </w:t>
      </w:r>
      <w:r>
        <w:t>densities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5</w:t>
      </w:r>
      <w:r>
        <w:rPr>
          <w:rFonts w:eastAsia="Times New Roman"/>
        </w:rPr>
        <w:t xml:space="preserve"> </w:t>
      </w:r>
      <w:proofErr w:type="gramStart"/>
      <w:r>
        <w:t>kb</w:t>
      </w:r>
      <w:proofErr w:type="gramEnd"/>
      <w:r>
        <w:rPr>
          <w:rFonts w:eastAsia="Times New Roman"/>
        </w:rPr>
        <w:t xml:space="preserve"> </w:t>
      </w:r>
      <w:r>
        <w:t>windows</w:t>
      </w:r>
      <w:r>
        <w:rPr>
          <w:rFonts w:eastAsia="Times New Roman"/>
        </w:rPr>
        <w:t xml:space="preserve"> </w:t>
      </w:r>
      <w:r>
        <w:t>covering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genome.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Additional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MethylCap-seq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MethylCap-BS-seq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(N)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tumor</w:t>
      </w:r>
      <w:r>
        <w:rPr>
          <w:rFonts w:eastAsia="Times New Roman"/>
        </w:rPr>
        <w:t xml:space="preserve"> </w:t>
      </w:r>
      <w:r>
        <w:t>(T)</w:t>
      </w:r>
      <w:r>
        <w:rPr>
          <w:rFonts w:eastAsia="Times New Roman"/>
        </w:rPr>
        <w:t xml:space="preserve"> </w:t>
      </w:r>
      <w:r>
        <w:t>colon</w:t>
      </w:r>
      <w:r>
        <w:rPr>
          <w:rFonts w:eastAsia="Times New Roman"/>
        </w:rPr>
        <w:t xml:space="preserve"> </w:t>
      </w:r>
      <w:r>
        <w:t>tissues.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covered</w:t>
      </w:r>
      <w:r>
        <w:rPr>
          <w:rFonts w:eastAsia="Times New Roman"/>
        </w:rPr>
        <w:t xml:space="preserve"> </w:t>
      </w:r>
      <w:r>
        <w:t>CpG,</w:t>
      </w:r>
      <w:r>
        <w:rPr>
          <w:rFonts w:eastAsia="Times New Roman"/>
        </w:rPr>
        <w:t xml:space="preserve"> </w:t>
      </w:r>
      <w:r>
        <w:t>percentage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derived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MethylCap-BS-seq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indicated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color.</w:t>
      </w:r>
      <w:r>
        <w:rPr>
          <w:rFonts w:eastAsia="Times New Roman"/>
        </w:rPr>
        <w:t xml:space="preserve"> </w:t>
      </w:r>
      <w:proofErr w:type="gramStart"/>
      <w:r>
        <w:t>(</w:t>
      </w:r>
      <w:r>
        <w:rPr>
          <w:b/>
          <w:bCs/>
        </w:rPr>
        <w:t>C</w:t>
      </w:r>
      <w:r>
        <w:t>)</w:t>
      </w:r>
      <w:r>
        <w:rPr>
          <w:rFonts w:eastAsia="Times New Roman"/>
        </w:rPr>
        <w:t xml:space="preserve"> </w:t>
      </w:r>
      <w:r>
        <w:t>Histograms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t>peaks,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derived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MethylCap-BS-seq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normal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colon</w:t>
      </w:r>
      <w:r>
        <w:rPr>
          <w:rFonts w:eastAsia="Times New Roman"/>
        </w:rPr>
        <w:t xml:space="preserve"> </w:t>
      </w:r>
      <w:r>
        <w:t>tissue.</w:t>
      </w:r>
      <w:proofErr w:type="gramEnd"/>
      <w:r>
        <w:rPr>
          <w:rFonts w:eastAsia="Times New Roman"/>
        </w:rPr>
        <w:t xml:space="preserve">   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2.</w:t>
      </w:r>
      <w:proofErr w:type="gramEnd"/>
      <w:r>
        <w:rPr>
          <w:rFonts w:eastAsia="Times New Roman"/>
        </w:rPr>
        <w:t xml:space="preserve"> (</w:t>
      </w:r>
      <w:r>
        <w:rPr>
          <w:rFonts w:eastAsia="Times New Roman"/>
          <w:b/>
          <w:bCs/>
        </w:rPr>
        <w:t>A</w:t>
      </w:r>
      <w:r>
        <w:rPr>
          <w:rFonts w:eastAsia="Times New Roman"/>
        </w:rPr>
        <w:t xml:space="preserve">) Scatter-plot showing H3K27me3 ChIP-seq versus ChIP-BS-seq read densities within 5 </w:t>
      </w:r>
      <w:proofErr w:type="gramStart"/>
      <w:r>
        <w:rPr>
          <w:rFonts w:eastAsia="Times New Roman"/>
        </w:rPr>
        <w:t>kb</w:t>
      </w:r>
      <w:proofErr w:type="gramEnd"/>
      <w:r>
        <w:rPr>
          <w:rFonts w:eastAsia="Times New Roman"/>
        </w:rPr>
        <w:t xml:space="preserve"> windows covering the genome.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Bisulfite</w:t>
      </w:r>
      <w:r>
        <w:rPr>
          <w:rFonts w:eastAsia="Times New Roman"/>
        </w:rPr>
        <w:t xml:space="preserve"> </w:t>
      </w:r>
      <w:r>
        <w:t>sequencing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individual</w:t>
      </w:r>
      <w:r>
        <w:rPr>
          <w:rFonts w:eastAsia="Times New Roman"/>
        </w:rPr>
        <w:t xml:space="preserve"> </w:t>
      </w:r>
      <w:r>
        <w:t>PCR</w:t>
      </w:r>
      <w:r>
        <w:rPr>
          <w:rFonts w:eastAsia="Times New Roman"/>
        </w:rPr>
        <w:t xml:space="preserve"> </w:t>
      </w:r>
      <w:r>
        <w:t>fragments</w:t>
      </w:r>
      <w:r>
        <w:rPr>
          <w:rFonts w:eastAsia="Times New Roman"/>
        </w:rPr>
        <w:t xml:space="preserve"> </w:t>
      </w:r>
      <w:r>
        <w:t>amplified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genomic</w:t>
      </w:r>
      <w:r>
        <w:rPr>
          <w:rFonts w:eastAsia="Times New Roman"/>
        </w:rPr>
        <w:t xml:space="preserve"> </w:t>
      </w:r>
      <w:r>
        <w:t>DNA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untreated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crosslinked/decrosslinked</w:t>
      </w:r>
      <w:r>
        <w:rPr>
          <w:rFonts w:eastAsia="Times New Roman"/>
        </w:rPr>
        <w:t xml:space="preserve"> </w:t>
      </w:r>
      <w:r>
        <w:t>cells</w:t>
      </w:r>
      <w:r>
        <w:rPr>
          <w:rFonts w:eastAsia="Times New Roman"/>
        </w:rPr>
        <w:t xml:space="preserve"> </w:t>
      </w:r>
      <w:r>
        <w:t>(SKNO-1)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ChIP.</w:t>
      </w:r>
      <w:r>
        <w:rPr>
          <w:rFonts w:eastAsia="Times New Roman"/>
        </w:rPr>
        <w:t xml:space="preserve"> </w:t>
      </w:r>
      <w:r>
        <w:t>CpGs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sequenced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median</w:t>
      </w:r>
      <w:r>
        <w:rPr>
          <w:rFonts w:eastAsia="Times New Roman"/>
        </w:rPr>
        <w:t xml:space="preserve"> </w:t>
      </w:r>
      <w:r>
        <w:t>coverage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over</w:t>
      </w:r>
      <w:r>
        <w:rPr>
          <w:rFonts w:eastAsia="Times New Roman"/>
        </w:rPr>
        <w:t xml:space="preserve"> </w:t>
      </w:r>
      <w:r>
        <w:t>300-fold</w:t>
      </w:r>
      <w:r>
        <w:rPr>
          <w:rFonts w:eastAsia="Times New Roman"/>
        </w:rPr>
        <w:t xml:space="preserve"> </w:t>
      </w:r>
      <w:r>
        <w:t>(see</w:t>
      </w:r>
      <w:r>
        <w:rPr>
          <w:rFonts w:eastAsia="Times New Roman"/>
        </w:rPr>
        <w:t xml:space="preserve"> </w:t>
      </w:r>
      <w:r>
        <w:t>Methods).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C</w:t>
      </w:r>
      <w:r>
        <w:t>)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ChIP-BS-seq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HCT116</w:t>
      </w:r>
      <w:r>
        <w:rPr>
          <w:rFonts w:eastAsia="Times New Roman"/>
        </w:rPr>
        <w:t xml:space="preserve"> </w:t>
      </w:r>
      <w:r>
        <w:t>cells,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DNA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BLOCs.</w:t>
      </w:r>
      <w:r>
        <w:rPr>
          <w:rFonts w:eastAsia="Times New Roman"/>
        </w:rPr>
        <w:t xml:space="preserve"> </w:t>
      </w:r>
      <w:r>
        <w:t>Percentage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proofErr w:type="gramStart"/>
      <w:r>
        <w:t>color</w:t>
      </w:r>
      <w:r>
        <w:rPr>
          <w:rFonts w:eastAsia="Times New Roman"/>
        </w:rPr>
        <w:t xml:space="preserve"> </w:t>
      </w:r>
      <w:r>
        <w:t>coded</w:t>
      </w:r>
      <w:proofErr w:type="gramEnd"/>
      <w:r>
        <w:t>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D</w:t>
      </w:r>
      <w:r>
        <w:t>)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ChIP-BS-seq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HCT116</w:t>
      </w:r>
      <w:r>
        <w:rPr>
          <w:rFonts w:eastAsia="Times New Roman"/>
        </w:rPr>
        <w:t xml:space="preserve"> </w:t>
      </w:r>
      <w:proofErr w:type="gramStart"/>
      <w:r>
        <w:t>cells</w:t>
      </w:r>
      <w:proofErr w:type="gramEnd"/>
      <w:r>
        <w:t>,</w:t>
      </w:r>
      <w:r>
        <w:rPr>
          <w:rFonts w:eastAsia="Times New Roman"/>
        </w:rPr>
        <w:t xml:space="preserve"> </w:t>
      </w:r>
      <w:r>
        <w:t>displaying</w:t>
      </w:r>
      <w:r>
        <w:rPr>
          <w:rFonts w:eastAsia="Times New Roman"/>
        </w:rPr>
        <w:t xml:space="preserve"> </w:t>
      </w:r>
      <w:r>
        <w:t>DNA</w:t>
      </w:r>
      <w:r>
        <w:rPr>
          <w:rFonts w:eastAsia="Times New Roman"/>
        </w:rPr>
        <w:t xml:space="preserve"> </w:t>
      </w:r>
      <w:r>
        <w:t>hypomethylation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H3K27me3-enriched</w:t>
      </w:r>
      <w:r>
        <w:rPr>
          <w:rFonts w:eastAsia="Times New Roman"/>
        </w:rPr>
        <w:t xml:space="preserve"> </w:t>
      </w:r>
      <w:r>
        <w:t>CpG</w:t>
      </w:r>
      <w:r>
        <w:rPr>
          <w:rFonts w:eastAsia="Times New Roman"/>
        </w:rPr>
        <w:t xml:space="preserve"> </w:t>
      </w:r>
      <w:r>
        <w:t>islands.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E</w:t>
      </w:r>
      <w:r>
        <w:t>)</w:t>
      </w:r>
      <w:r>
        <w:rPr>
          <w:rFonts w:eastAsia="Times New Roman"/>
        </w:rPr>
        <w:t xml:space="preserve"> </w:t>
      </w:r>
      <w:r>
        <w:t>Histograms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300</w:t>
      </w:r>
      <w:r>
        <w:rPr>
          <w:rFonts w:eastAsia="Times New Roman"/>
        </w:rPr>
        <w:t xml:space="preserve"> </w:t>
      </w:r>
      <w:r>
        <w:t>bp</w:t>
      </w:r>
      <w:r>
        <w:rPr>
          <w:rFonts w:eastAsia="Times New Roman"/>
        </w:rPr>
        <w:t xml:space="preserve"> </w:t>
      </w:r>
      <w:r>
        <w:t>windows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enriched</w:t>
      </w:r>
      <w:r>
        <w:rPr>
          <w:rFonts w:eastAsia="Times New Roman"/>
        </w:rPr>
        <w:t xml:space="preserve"> </w:t>
      </w:r>
      <w:r>
        <w:t>regions,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established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ChIP-BS-seq</w:t>
      </w:r>
      <w:r>
        <w:rPr>
          <w:rFonts w:eastAsia="Times New Roman"/>
        </w:rPr>
        <w:t xml:space="preserve"> </w:t>
      </w:r>
      <w:r>
        <w:t>results.</w:t>
      </w:r>
      <w:r>
        <w:rPr>
          <w:rFonts w:eastAsia="Times New Roman"/>
        </w:rPr>
        <w:t xml:space="preserve"> </w:t>
      </w:r>
      <w:r>
        <w:t>Windows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categorized</w:t>
      </w:r>
      <w:r>
        <w:rPr>
          <w:rFonts w:eastAsia="Times New Roman"/>
        </w:rPr>
        <w:t xml:space="preserve"> </w:t>
      </w:r>
      <w:r>
        <w:t>according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CpG</w:t>
      </w:r>
      <w:r>
        <w:rPr>
          <w:rFonts w:eastAsia="Times New Roman"/>
        </w:rPr>
        <w:t xml:space="preserve"> </w:t>
      </w:r>
      <w:r>
        <w:t>density.</w:t>
      </w:r>
      <w:r>
        <w:rPr>
          <w:rFonts w:eastAsia="Times New Roman"/>
        </w:rPr>
        <w:t xml:space="preserve"> 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3.</w:t>
      </w:r>
      <w:proofErr w:type="gramEnd"/>
      <w:r>
        <w:rPr>
          <w:rFonts w:eastAsia="Times New Roman"/>
          <w:b/>
          <w:bCs/>
        </w:rPr>
        <w:t xml:space="preserve">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Boxplot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expression</w:t>
      </w:r>
      <w:r>
        <w:rPr>
          <w:rFonts w:eastAsia="Times New Roman"/>
        </w:rPr>
        <w:t xml:space="preserve"> </w:t>
      </w:r>
      <w:r>
        <w:t>levels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genes</w:t>
      </w:r>
      <w:r>
        <w:rPr>
          <w:rFonts w:eastAsia="Times New Roman"/>
        </w:rPr>
        <w:t xml:space="preserve"> </w:t>
      </w:r>
      <w:r>
        <w:t>contained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genes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BLOCs.</w:t>
      </w:r>
      <w:r>
        <w:rPr>
          <w:rFonts w:eastAsia="Times New Roman"/>
        </w:rPr>
        <w:t xml:space="preserve"> </w:t>
      </w:r>
      <w:proofErr w:type="gramStart"/>
      <w:r>
        <w:t>RPKM,</w:t>
      </w:r>
      <w:proofErr w:type="gramEnd"/>
      <w:r>
        <w:rPr>
          <w:rFonts w:eastAsia="Times New Roman"/>
        </w:rPr>
        <w:t xml:space="preserve"> </w:t>
      </w:r>
      <w:r>
        <w:t>Reads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Kilobase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exon</w:t>
      </w:r>
      <w:r>
        <w:rPr>
          <w:rFonts w:eastAsia="Times New Roman"/>
        </w:rPr>
        <w:t xml:space="preserve"> </w:t>
      </w:r>
      <w:r>
        <w:t>model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Million</w:t>
      </w:r>
      <w:r>
        <w:rPr>
          <w:rFonts w:eastAsia="Times New Roman"/>
        </w:rPr>
        <w:t xml:space="preserve"> </w:t>
      </w:r>
      <w:r>
        <w:t>mapped</w:t>
      </w:r>
      <w:r>
        <w:rPr>
          <w:rFonts w:eastAsia="Times New Roman"/>
        </w:rPr>
        <w:t xml:space="preserve"> </w:t>
      </w:r>
      <w:r>
        <w:t>reads.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p-value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calculated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Mann-Whitney</w:t>
      </w:r>
      <w:r>
        <w:rPr>
          <w:rFonts w:eastAsia="Times New Roman"/>
        </w:rPr>
        <w:t xml:space="preserve"> </w:t>
      </w:r>
      <w:r>
        <w:rPr>
          <w:i/>
          <w:iCs/>
        </w:rPr>
        <w:t>U</w:t>
      </w:r>
      <w:r>
        <w:rPr>
          <w:rFonts w:eastAsia="Times New Roman"/>
        </w:rPr>
        <w:t xml:space="preserve"> </w:t>
      </w:r>
      <w:r>
        <w:t>test.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Density</w:t>
      </w:r>
      <w:r>
        <w:rPr>
          <w:rFonts w:eastAsia="Times New Roman"/>
        </w:rPr>
        <w:t xml:space="preserve"> </w:t>
      </w:r>
      <w:r>
        <w:t>plot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</w:t>
      </w:r>
      <w:r>
        <w:rPr>
          <w:rFonts w:eastAsia="Times New Roman"/>
        </w:rPr>
        <w:t xml:space="preserve"> </w:t>
      </w:r>
      <w:r>
        <w:t>sizes.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C</w:t>
      </w:r>
      <w:r>
        <w:t>)</w:t>
      </w:r>
      <w:r>
        <w:rPr>
          <w:rFonts w:eastAsia="Times New Roman"/>
          <w:b/>
          <w:bCs/>
        </w:rPr>
        <w:t xml:space="preserve"> </w:t>
      </w:r>
      <w:r>
        <w:t>Upper</w:t>
      </w:r>
      <w:r>
        <w:rPr>
          <w:rFonts w:eastAsia="Times New Roman"/>
        </w:rPr>
        <w:t xml:space="preserve"> </w:t>
      </w:r>
      <w:r>
        <w:t>panel,</w:t>
      </w:r>
      <w:r>
        <w:rPr>
          <w:rFonts w:eastAsia="Times New Roman"/>
        </w:rPr>
        <w:t xml:space="preserve"> </w:t>
      </w:r>
      <w:r>
        <w:t>0.7-Mb</w:t>
      </w:r>
      <w:r>
        <w:rPr>
          <w:rFonts w:eastAsia="Times New Roman"/>
        </w:rPr>
        <w:t xml:space="preserve"> </w:t>
      </w:r>
      <w:r>
        <w:t>overview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genome-wide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ChIP-seq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HCT116</w:t>
      </w:r>
      <w:r>
        <w:rPr>
          <w:rFonts w:eastAsia="Times New Roman"/>
        </w:rPr>
        <w:t xml:space="preserve"> </w:t>
      </w:r>
      <w:r>
        <w:t>cells.</w:t>
      </w:r>
      <w:r>
        <w:rPr>
          <w:rFonts w:eastAsia="Times New Roman"/>
        </w:rPr>
        <w:t xml:space="preserve"> </w:t>
      </w:r>
      <w:r>
        <w:t>Positions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indicated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red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blue</w:t>
      </w:r>
      <w:r>
        <w:rPr>
          <w:rFonts w:eastAsia="Times New Roman"/>
        </w:rPr>
        <w:t xml:space="preserve"> </w:t>
      </w:r>
      <w:r>
        <w:t>rectangles,</w:t>
      </w:r>
      <w:r>
        <w:rPr>
          <w:rFonts w:eastAsia="Times New Roman"/>
        </w:rPr>
        <w:t xml:space="preserve"> </w:t>
      </w:r>
      <w:r>
        <w:t>respectively.</w:t>
      </w:r>
      <w:r>
        <w:rPr>
          <w:rFonts w:eastAsia="Times New Roman"/>
        </w:rPr>
        <w:t xml:space="preserve"> </w:t>
      </w:r>
      <w:r>
        <w:t>RNA-seq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included</w:t>
      </w:r>
      <w:r>
        <w:rPr>
          <w:rFonts w:eastAsia="Times New Roman"/>
        </w:rPr>
        <w:t xml:space="preserve"> </w:t>
      </w:r>
      <w:r>
        <w:t>(black</w:t>
      </w:r>
      <w:r>
        <w:rPr>
          <w:rFonts w:eastAsia="Times New Roman"/>
        </w:rPr>
        <w:t xml:space="preserve"> </w:t>
      </w:r>
      <w:r>
        <w:t>profile).</w:t>
      </w:r>
      <w:r>
        <w:rPr>
          <w:rFonts w:eastAsia="Times New Roman"/>
        </w:rPr>
        <w:t xml:space="preserve"> </w:t>
      </w:r>
      <w:r>
        <w:t>Middle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lower</w:t>
      </w:r>
      <w:r>
        <w:rPr>
          <w:rFonts w:eastAsia="Times New Roman"/>
        </w:rPr>
        <w:t xml:space="preserve"> </w:t>
      </w:r>
      <w:r>
        <w:t>panel,</w:t>
      </w:r>
      <w:r>
        <w:rPr>
          <w:rFonts w:eastAsia="Times New Roman"/>
        </w:rPr>
        <w:t xml:space="preserve"> </w:t>
      </w:r>
      <w:r>
        <w:t>additional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ChIP-seq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>–</w:t>
      </w:r>
      <w:r>
        <w:t>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demonstrating</w:t>
      </w:r>
      <w:r>
        <w:rPr>
          <w:rFonts w:eastAsia="Times New Roman"/>
        </w:rPr>
        <w:t xml:space="preserve"> </w:t>
      </w:r>
      <w:r>
        <w:t>hypermethylated</w:t>
      </w:r>
      <w:r>
        <w:rPr>
          <w:rFonts w:eastAsia="Times New Roman"/>
        </w:rPr>
        <w:t xml:space="preserve"> </w:t>
      </w:r>
      <w:r>
        <w:t>CpG</w:t>
      </w:r>
      <w:r>
        <w:rPr>
          <w:rFonts w:eastAsia="Times New Roman"/>
        </w:rPr>
        <w:t xml:space="preserve"> </w:t>
      </w:r>
      <w:r>
        <w:t>islands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concomitant</w:t>
      </w:r>
      <w:r>
        <w:rPr>
          <w:rFonts w:eastAsia="Times New Roman"/>
        </w:rPr>
        <w:t xml:space="preserve"> </w:t>
      </w:r>
      <w:r>
        <w:t>local</w:t>
      </w:r>
      <w:r>
        <w:rPr>
          <w:rFonts w:eastAsia="Times New Roman"/>
        </w:rPr>
        <w:t xml:space="preserve"> </w:t>
      </w:r>
      <w:r>
        <w:t>depletion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D</w:t>
      </w:r>
      <w:r>
        <w:t>)</w:t>
      </w:r>
      <w:r>
        <w:rPr>
          <w:rFonts w:eastAsia="Times New Roman"/>
        </w:rPr>
        <w:t xml:space="preserve"> </w:t>
      </w:r>
      <w:r>
        <w:t>Boxplot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proofErr w:type="gramStart"/>
      <w:r>
        <w:t>are</w:t>
      </w:r>
      <w:proofErr w:type="gramEnd"/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associated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DNaseI</w:t>
      </w:r>
      <w:r>
        <w:rPr>
          <w:rFonts w:eastAsia="Times New Roman"/>
        </w:rPr>
        <w:t xml:space="preserve"> </w:t>
      </w:r>
      <w:r>
        <w:t>hypersensitivity.</w:t>
      </w:r>
      <w:r>
        <w:rPr>
          <w:rFonts w:eastAsia="Times New Roman"/>
        </w:rPr>
        <w:t xml:space="preserve"> </w:t>
      </w:r>
      <w:r>
        <w:t>DNaseI</w:t>
      </w:r>
      <w:r>
        <w:rPr>
          <w:rFonts w:eastAsia="Times New Roman"/>
        </w:rPr>
        <w:t xml:space="preserve"> </w:t>
      </w:r>
      <w:r>
        <w:t>hypersensitivity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measured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DNaseI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(defined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ENCODE),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lastRenderedPageBreak/>
        <w:t>peaks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random</w:t>
      </w:r>
      <w:r>
        <w:rPr>
          <w:rFonts w:eastAsia="Times New Roman"/>
        </w:rPr>
        <w:t xml:space="preserve"> </w:t>
      </w:r>
      <w:r>
        <w:t>genomic</w:t>
      </w:r>
      <w:r>
        <w:rPr>
          <w:rFonts w:eastAsia="Times New Roman"/>
        </w:rPr>
        <w:t xml:space="preserve"> </w:t>
      </w:r>
      <w:r>
        <w:t>regions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equal</w:t>
      </w:r>
      <w:r>
        <w:rPr>
          <w:rFonts w:eastAsia="Times New Roman"/>
        </w:rPr>
        <w:t xml:space="preserve"> </w:t>
      </w:r>
      <w:r>
        <w:t>size.</w:t>
      </w:r>
      <w:r>
        <w:rPr>
          <w:rFonts w:eastAsia="Times New Roman"/>
        </w:rPr>
        <w:t xml:space="preserve"> </w:t>
      </w:r>
      <w:r>
        <w:t>DNaseI-seq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HCT116</w:t>
      </w:r>
      <w:r>
        <w:rPr>
          <w:rFonts w:eastAsia="Times New Roman"/>
        </w:rPr>
        <w:t xml:space="preserve"> </w:t>
      </w:r>
      <w:r>
        <w:t>cells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retrieved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ENCODE</w:t>
      </w:r>
      <w:r>
        <w:rPr>
          <w:rFonts w:eastAsia="Times New Roman"/>
        </w:rPr>
        <w:t xml:space="preserve"> </w:t>
      </w:r>
      <w:r>
        <w:t>(DNaseI</w:t>
      </w:r>
      <w:r>
        <w:rPr>
          <w:rFonts w:eastAsia="Times New Roman"/>
        </w:rPr>
        <w:t xml:space="preserve"> </w:t>
      </w:r>
      <w:r>
        <w:t>Hypersensitivity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Digital</w:t>
      </w:r>
      <w:r>
        <w:rPr>
          <w:rFonts w:eastAsia="Times New Roman"/>
        </w:rPr>
        <w:t xml:space="preserve"> </w:t>
      </w:r>
      <w:r>
        <w:t>DNaseI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ENCODE/University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Washington).</w:t>
      </w:r>
      <w:r>
        <w:rPr>
          <w:rFonts w:eastAsia="Times New Roman"/>
        </w:rPr>
        <w:t xml:space="preserve"> 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4.</w:t>
      </w:r>
      <w:proofErr w:type="gramEnd"/>
      <w:r>
        <w:rPr>
          <w:rFonts w:eastAsia="Times New Roman"/>
          <w:b/>
          <w:bCs/>
        </w:rPr>
        <w:t xml:space="preserve">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Density</w:t>
      </w:r>
      <w:r>
        <w:rPr>
          <w:rFonts w:eastAsia="Times New Roman"/>
        </w:rPr>
        <w:t xml:space="preserve"> </w:t>
      </w:r>
      <w:r>
        <w:t>plot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length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localized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Genomic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localized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cells.</w:t>
      </w:r>
      <w:r>
        <w:rPr>
          <w:rFonts w:eastAsia="Times New Roman"/>
        </w:rPr>
        <w:t xml:space="preserve"> </w:t>
      </w:r>
      <w:r>
        <w:t>TSS,</w:t>
      </w:r>
      <w:r>
        <w:rPr>
          <w:rFonts w:eastAsia="Times New Roman"/>
        </w:rPr>
        <w:t xml:space="preserve"> </w:t>
      </w:r>
      <w:proofErr w:type="gramStart"/>
      <w:r>
        <w:t>transcription</w:t>
      </w:r>
      <w:r>
        <w:rPr>
          <w:rFonts w:eastAsia="Times New Roman"/>
        </w:rPr>
        <w:t xml:space="preserve"> </w:t>
      </w:r>
      <w:r>
        <w:t>start</w:t>
      </w:r>
      <w:proofErr w:type="gramEnd"/>
      <w:r>
        <w:rPr>
          <w:rFonts w:eastAsia="Times New Roman"/>
        </w:rPr>
        <w:t xml:space="preserve"> </w:t>
      </w:r>
      <w:r>
        <w:t>sites</w:t>
      </w:r>
      <w:r>
        <w:rPr>
          <w:rFonts w:eastAsia="Times New Roman"/>
        </w:rPr>
        <w:t xml:space="preserve"> </w:t>
      </w:r>
      <w:r>
        <w:t>(here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region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-500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+500</w:t>
      </w:r>
      <w:r>
        <w:rPr>
          <w:rFonts w:eastAsia="Times New Roman"/>
        </w:rPr>
        <w:t xml:space="preserve"> </w:t>
      </w:r>
      <w:r>
        <w:t>bp).</w:t>
      </w:r>
      <w:r>
        <w:rPr>
          <w:rFonts w:eastAsia="Times New Roman"/>
        </w:rPr>
        <w:t xml:space="preserve"> 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5</w:t>
      </w:r>
      <w:r>
        <w:rPr>
          <w:b/>
          <w:bCs/>
        </w:rPr>
        <w:t>.</w:t>
      </w:r>
      <w:proofErr w:type="gramEnd"/>
      <w:r>
        <w:rPr>
          <w:rFonts w:eastAsia="Times New Roman"/>
        </w:rPr>
        <w:t xml:space="preserve"> </w:t>
      </w:r>
      <w:r>
        <w:t>H3K9me3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m</w:t>
      </w:r>
      <w:r>
        <w:t>ES</w:t>
      </w:r>
      <w:r>
        <w:rPr>
          <w:rFonts w:eastAsia="Times New Roman"/>
        </w:rPr>
        <w:t xml:space="preserve"> </w:t>
      </w:r>
      <w:r>
        <w:t>cells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associated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DNA</w:t>
      </w:r>
      <w:r>
        <w:rPr>
          <w:rFonts w:eastAsia="Times New Roman"/>
        </w:rPr>
        <w:t xml:space="preserve"> </w:t>
      </w:r>
      <w:r>
        <w:t>hypermethylation.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Screenshots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H3K9me3</w:t>
      </w:r>
      <w:r>
        <w:rPr>
          <w:rFonts w:eastAsia="Times New Roman"/>
        </w:rPr>
        <w:t xml:space="preserve"> </w:t>
      </w:r>
      <w:r>
        <w:t>peaks</w:t>
      </w:r>
      <w:r>
        <w:rPr>
          <w:rFonts w:eastAsia="Times New Roman"/>
        </w:rPr>
        <w:t xml:space="preserve"> </w:t>
      </w:r>
      <w:r>
        <w:t>(orange)</w:t>
      </w:r>
      <w:r>
        <w:rPr>
          <w:rFonts w:eastAsia="Times New Roman"/>
        </w:rPr>
        <w:t xml:space="preserve"> at </w:t>
      </w:r>
      <w:r>
        <w:rPr>
          <w:rFonts w:eastAsia="Times New Roman"/>
          <w:i/>
          <w:iCs/>
        </w:rPr>
        <w:t>H19</w:t>
      </w:r>
      <w:r>
        <w:rPr>
          <w:rFonts w:eastAsia="Times New Roman"/>
        </w:rPr>
        <w:t xml:space="preserve"> and the </w:t>
      </w:r>
      <w:r>
        <w:rPr>
          <w:i/>
          <w:iCs/>
        </w:rPr>
        <w:t>Meg3</w:t>
      </w:r>
      <w:r>
        <w:rPr>
          <w:rFonts w:eastAsia="Times New Roman"/>
        </w:rPr>
        <w:t xml:space="preserve"> and </w:t>
      </w:r>
      <w:r>
        <w:rPr>
          <w:i/>
          <w:iCs/>
        </w:rPr>
        <w:t>Gbr10</w:t>
      </w:r>
      <w:r>
        <w:rPr>
          <w:rFonts w:eastAsia="Times New Roman"/>
        </w:rPr>
        <w:t xml:space="preserve"> </w:t>
      </w:r>
      <w:r>
        <w:t>genes.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H3K9me3</w:t>
      </w:r>
      <w:r>
        <w:rPr>
          <w:rFonts w:eastAsia="Times New Roman"/>
        </w:rPr>
        <w:t xml:space="preserve"> </w:t>
      </w:r>
      <w:r>
        <w:t>peak</w:t>
      </w:r>
      <w:r>
        <w:rPr>
          <w:rFonts w:eastAsia="Times New Roman"/>
        </w:rPr>
        <w:t xml:space="preserve"> </w:t>
      </w:r>
      <w:r>
        <w:t>upstream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rPr>
          <w:i/>
          <w:iCs/>
        </w:rPr>
        <w:t>H19</w:t>
      </w:r>
      <w:r>
        <w:rPr>
          <w:rFonts w:eastAsia="Times New Roman"/>
        </w:rPr>
        <w:t xml:space="preserve"> </w:t>
      </w:r>
      <w:r>
        <w:t>colocalizes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imprinting</w:t>
      </w:r>
      <w:r>
        <w:rPr>
          <w:rFonts w:eastAsia="Times New Roman"/>
        </w:rPr>
        <w:t xml:space="preserve"> </w:t>
      </w:r>
      <w:r>
        <w:t>control</w:t>
      </w:r>
      <w:r>
        <w:rPr>
          <w:rFonts w:eastAsia="Times New Roman"/>
        </w:rPr>
        <w:t xml:space="preserve"> </w:t>
      </w:r>
      <w:r>
        <w:t>region</w:t>
      </w:r>
      <w:r>
        <w:rPr>
          <w:rFonts w:eastAsia="Times New Roman"/>
        </w:rPr>
        <w:t xml:space="preserve"> </w:t>
      </w:r>
      <w:r>
        <w:t>(ICR)</w:t>
      </w:r>
      <w:r>
        <w:rPr>
          <w:rFonts w:eastAsia="Times New Roman"/>
        </w:rPr>
        <w:t xml:space="preserve"> </w:t>
      </w:r>
      <w:r>
        <w:t>upstream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rPr>
          <w:i/>
          <w:iCs/>
        </w:rPr>
        <w:t>H19</w:t>
      </w:r>
      <w:r>
        <w:rPr>
          <w:rFonts w:eastAsia="Times New Roman"/>
        </w:rPr>
        <w:t xml:space="preserve"> </w:t>
      </w:r>
      <w:r>
        <w:t>(Bell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Felsenfeld</w:t>
      </w:r>
      <w:r>
        <w:rPr>
          <w:rFonts w:eastAsia="Times New Roman"/>
        </w:rPr>
        <w:t xml:space="preserve"> </w:t>
      </w:r>
      <w:r>
        <w:t>2000;</w:t>
      </w:r>
      <w:r>
        <w:rPr>
          <w:rFonts w:eastAsia="Times New Roman"/>
        </w:rPr>
        <w:t xml:space="preserve"> </w:t>
      </w:r>
      <w:r>
        <w:t>Hark</w:t>
      </w:r>
      <w:r>
        <w:rPr>
          <w:rFonts w:eastAsia="Times New Roman"/>
        </w:rPr>
        <w:t xml:space="preserve"> 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 xml:space="preserve"> </w:t>
      </w:r>
      <w:r>
        <w:t>2000;</w:t>
      </w:r>
      <w:r>
        <w:rPr>
          <w:rFonts w:eastAsia="Times New Roman"/>
        </w:rPr>
        <w:t xml:space="preserve"> </w:t>
      </w:r>
      <w:r>
        <w:t>Kanduri</w:t>
      </w:r>
      <w:r>
        <w:rPr>
          <w:rFonts w:eastAsia="Times New Roman"/>
        </w:rPr>
        <w:t xml:space="preserve"> 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 xml:space="preserve"> </w:t>
      </w:r>
      <w:r>
        <w:t>2000).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covered</w:t>
      </w:r>
      <w:r>
        <w:rPr>
          <w:rFonts w:eastAsia="Times New Roman"/>
        </w:rPr>
        <w:t xml:space="preserve"> </w:t>
      </w:r>
      <w:r>
        <w:t>CpG,</w:t>
      </w:r>
      <w:r>
        <w:rPr>
          <w:rFonts w:eastAsia="Times New Roman"/>
        </w:rPr>
        <w:t xml:space="preserve"> </w:t>
      </w:r>
      <w:r>
        <w:t>percentage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derived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H3K9-BS-seq</w:t>
      </w:r>
      <w:r>
        <w:rPr>
          <w:rFonts w:eastAsia="Times New Roman"/>
        </w:rPr>
        <w:t xml:space="preserve"> </w:t>
      </w:r>
      <w:r>
        <w:t>data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indicated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color.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Histograms</w:t>
      </w:r>
      <w:r>
        <w:rPr>
          <w:rFonts w:eastAsia="Times New Roman"/>
        </w:rPr>
        <w:t xml:space="preserve"> </w:t>
      </w:r>
      <w:r>
        <w:t>showing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distribution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300</w:t>
      </w:r>
      <w:r>
        <w:rPr>
          <w:rFonts w:eastAsia="Times New Roman"/>
        </w:rPr>
        <w:t xml:space="preserve"> </w:t>
      </w:r>
      <w:r>
        <w:t>bp</w:t>
      </w:r>
      <w:r>
        <w:rPr>
          <w:rFonts w:eastAsia="Times New Roman"/>
        </w:rPr>
        <w:t xml:space="preserve"> </w:t>
      </w:r>
      <w:r>
        <w:t>windows</w:t>
      </w:r>
      <w:r>
        <w:rPr>
          <w:rFonts w:eastAsia="Times New Roman"/>
        </w:rPr>
        <w:t xml:space="preserve"> </w:t>
      </w:r>
      <w:r>
        <w:t>through</w:t>
      </w:r>
      <w:r>
        <w:rPr>
          <w:rFonts w:eastAsia="Times New Roman"/>
        </w:rPr>
        <w:t xml:space="preserve"> peaks of H3K9me3 in wild-type mES cells, and peaks of </w:t>
      </w:r>
      <w:r>
        <w:t>H3K27me3</w:t>
      </w:r>
      <w:r>
        <w:rPr>
          <w:rFonts w:eastAsia="Times New Roman"/>
        </w:rPr>
        <w:t xml:space="preserve"> in </w:t>
      </w:r>
      <w:proofErr w:type="gramStart"/>
      <w:r>
        <w:t>wild-type</w:t>
      </w:r>
      <w:proofErr w:type="gramEnd"/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TKO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inferred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ChIP-BS-seq.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6</w:t>
      </w:r>
      <w:r>
        <w:rPr>
          <w:b/>
          <w:bCs/>
        </w:rPr>
        <w:t>.</w:t>
      </w:r>
      <w:proofErr w:type="gramEnd"/>
      <w:r>
        <w:rPr>
          <w:rFonts w:eastAsia="Times New Roman"/>
        </w:rPr>
        <w:t xml:space="preserve"> ChIP-qPCR validation of observed changes in H3K27me3 peaks (decrease) and H3K27me3 BLOCs (increase) in TKO mES cells. 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7</w:t>
      </w:r>
      <w:r>
        <w:rPr>
          <w:b/>
          <w:bCs/>
        </w:rPr>
        <w:t>.</w:t>
      </w:r>
      <w:proofErr w:type="gramEnd"/>
      <w:r>
        <w:rPr>
          <w:rFonts w:eastAsia="Times New Roman"/>
          <w:b/>
          <w:bCs/>
        </w:rPr>
        <w:t xml:space="preserve"> </w:t>
      </w:r>
      <w:r>
        <w:t>Megabase-scale</w:t>
      </w:r>
      <w:r>
        <w:rPr>
          <w:rFonts w:eastAsia="Times New Roman"/>
        </w:rPr>
        <w:t xml:space="preserve"> </w:t>
      </w:r>
      <w:r>
        <w:t>genome</w:t>
      </w:r>
      <w:r>
        <w:rPr>
          <w:rFonts w:eastAsia="Times New Roman"/>
        </w:rPr>
        <w:t xml:space="preserve"> </w:t>
      </w:r>
      <w:r>
        <w:t>profiles</w:t>
      </w:r>
      <w:r>
        <w:rPr>
          <w:rFonts w:eastAsia="Times New Roman"/>
        </w:rPr>
        <w:t xml:space="preserve"> </w:t>
      </w:r>
      <w:r>
        <w:t>reveal</w:t>
      </w:r>
      <w:r>
        <w:rPr>
          <w:rFonts w:eastAsia="Times New Roman"/>
        </w:rPr>
        <w:t xml:space="preserve"> </w:t>
      </w:r>
      <w:r>
        <w:t>resemblance</w:t>
      </w:r>
      <w:r>
        <w:rPr>
          <w:rFonts w:eastAsia="Times New Roman"/>
        </w:rPr>
        <w:t xml:space="preserve"> </w:t>
      </w:r>
      <w:r>
        <w:t>between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TKO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</w:t>
      </w:r>
      <w:r>
        <w:rPr>
          <w:rFonts w:eastAsia="Times New Roman"/>
        </w:rPr>
        <w:t xml:space="preserve"> </w:t>
      </w:r>
      <w:r>
        <w:t>DNA</w:t>
      </w:r>
      <w:r>
        <w:rPr>
          <w:rFonts w:eastAsia="Times New Roman"/>
        </w:rPr>
        <w:t xml:space="preserve"> </w:t>
      </w:r>
      <w:r>
        <w:t>methylation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wild-type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0.5-Mb</w:t>
      </w:r>
      <w:r>
        <w:rPr>
          <w:rFonts w:eastAsia="Times New Roman"/>
        </w:rPr>
        <w:t xml:space="preserve"> </w:t>
      </w:r>
      <w:r>
        <w:t>windowing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applied</w:t>
      </w:r>
      <w:r>
        <w:rPr>
          <w:rFonts w:eastAsia="Times New Roman"/>
        </w:rPr>
        <w:t xml:space="preserve"> </w:t>
      </w:r>
      <w:r>
        <w:t>over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mouse</w:t>
      </w:r>
      <w:r>
        <w:rPr>
          <w:rFonts w:eastAsia="Times New Roman"/>
        </w:rPr>
        <w:t xml:space="preserve"> </w:t>
      </w:r>
      <w:r>
        <w:t>genome,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read</w:t>
      </w:r>
      <w:r>
        <w:rPr>
          <w:rFonts w:eastAsia="Times New Roman"/>
        </w:rPr>
        <w:t xml:space="preserve"> </w:t>
      </w:r>
      <w:r>
        <w:t>counts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windows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calculated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generate</w:t>
      </w:r>
      <w:r>
        <w:rPr>
          <w:rFonts w:eastAsia="Times New Roman"/>
        </w:rPr>
        <w:t xml:space="preserve"> </w:t>
      </w:r>
      <w:r>
        <w:t>megabase-scale</w:t>
      </w:r>
      <w:r>
        <w:rPr>
          <w:rFonts w:eastAsia="Times New Roman"/>
        </w:rPr>
        <w:t xml:space="preserve"> </w:t>
      </w:r>
      <w:r>
        <w:t>profiles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Profiles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chromosomes</w:t>
      </w:r>
      <w:r>
        <w:rPr>
          <w:rFonts w:eastAsia="Times New Roman"/>
        </w:rPr>
        <w:t xml:space="preserve"> </w:t>
      </w:r>
      <w:r>
        <w:t>1,</w:t>
      </w:r>
      <w:r>
        <w:rPr>
          <w:rFonts w:eastAsia="Times New Roman"/>
        </w:rPr>
        <w:t xml:space="preserve"> </w:t>
      </w:r>
      <w:r>
        <w:t>3,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10.</w:t>
      </w:r>
      <w:r>
        <w:rPr>
          <w:rFonts w:eastAsia="Times New Roman"/>
        </w:rPr>
        <w:t xml:space="preserve"> </w:t>
      </w:r>
      <w:r>
        <w:t>Grey</w:t>
      </w:r>
      <w:r>
        <w:rPr>
          <w:rFonts w:eastAsia="Times New Roman"/>
        </w:rPr>
        <w:t xml:space="preserve"> </w:t>
      </w:r>
      <w:r>
        <w:t>highlights</w:t>
      </w:r>
      <w:r>
        <w:rPr>
          <w:rFonts w:eastAsia="Times New Roman"/>
        </w:rPr>
        <w:t xml:space="preserve"> </w:t>
      </w:r>
      <w:r>
        <w:t>represent</w:t>
      </w:r>
      <w:r>
        <w:rPr>
          <w:rFonts w:eastAsia="Times New Roman"/>
        </w:rPr>
        <w:t xml:space="preserve"> </w:t>
      </w:r>
      <w:r>
        <w:t>regions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highest</w:t>
      </w:r>
      <w:r>
        <w:rPr>
          <w:rFonts w:eastAsia="Times New Roman"/>
        </w:rPr>
        <w:t xml:space="preserve"> </w:t>
      </w:r>
      <w:r>
        <w:t>correlation</w:t>
      </w:r>
      <w:r>
        <w:rPr>
          <w:rFonts w:eastAsia="Times New Roman"/>
        </w:rPr>
        <w:t xml:space="preserve"> </w:t>
      </w:r>
      <w:r>
        <w:t>between</w:t>
      </w:r>
      <w:r>
        <w:rPr>
          <w:rFonts w:eastAsia="Times New Roman"/>
        </w:rPr>
        <w:t xml:space="preserve"> </w:t>
      </w:r>
      <w:r>
        <w:t>H3K27me3-TKO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MethylCap-wild-type</w:t>
      </w:r>
      <w:r>
        <w:rPr>
          <w:rFonts w:eastAsia="Times New Roman"/>
        </w:rPr>
        <w:t xml:space="preserve"> </w:t>
      </w:r>
      <w:r>
        <w:t>(increase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0.4,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minimum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0.8,</w:t>
      </w:r>
      <w:r>
        <w:rPr>
          <w:rFonts w:eastAsia="Times New Roman"/>
        </w:rPr>
        <w:t xml:space="preserve"> </w:t>
      </w:r>
      <w:r>
        <w:t>Pearson</w:t>
      </w:r>
      <w:r>
        <w:rPr>
          <w:rFonts w:eastAsia="Times New Roman"/>
        </w:rPr>
        <w:t xml:space="preserve"> </w:t>
      </w:r>
      <w:r>
        <w:t>correlation).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36-Mb</w:t>
      </w:r>
      <w:r>
        <w:rPr>
          <w:rFonts w:eastAsia="Times New Roman"/>
        </w:rPr>
        <w:t xml:space="preserve"> </w:t>
      </w:r>
      <w:r>
        <w:t>region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chr10qD,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indicated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red</w:t>
      </w:r>
      <w:r>
        <w:rPr>
          <w:rFonts w:eastAsia="Times New Roman"/>
        </w:rPr>
        <w:t xml:space="preserve"> </w:t>
      </w:r>
      <w:r>
        <w:t>arrow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(A).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C</w:t>
      </w:r>
      <w:r>
        <w:t>)</w:t>
      </w:r>
      <w:r>
        <w:rPr>
          <w:rFonts w:eastAsia="Times New Roman"/>
        </w:rPr>
        <w:t xml:space="preserve"> </w:t>
      </w:r>
      <w:r>
        <w:t>Overall</w:t>
      </w:r>
      <w:r>
        <w:rPr>
          <w:rFonts w:eastAsia="Times New Roman"/>
        </w:rPr>
        <w:t xml:space="preserve"> </w:t>
      </w:r>
      <w:r>
        <w:t>Pearson</w:t>
      </w:r>
      <w:r>
        <w:rPr>
          <w:rFonts w:eastAsia="Times New Roman"/>
        </w:rPr>
        <w:t xml:space="preserve"> </w:t>
      </w:r>
      <w:r>
        <w:t>correlation</w:t>
      </w:r>
      <w:r>
        <w:rPr>
          <w:rFonts w:eastAsia="Times New Roman"/>
        </w:rPr>
        <w:t xml:space="preserve"> </w:t>
      </w:r>
      <w:proofErr w:type="gramStart"/>
      <w:r>
        <w:t>between</w:t>
      </w:r>
      <w:r>
        <w:rPr>
          <w:rFonts w:eastAsia="Times New Roman"/>
        </w:rPr>
        <w:t xml:space="preserve">  </w:t>
      </w:r>
      <w:r>
        <w:t>megabase</w:t>
      </w:r>
      <w:proofErr w:type="gramEnd"/>
      <w:r>
        <w:t>-scale</w:t>
      </w:r>
      <w:r>
        <w:rPr>
          <w:rFonts w:eastAsia="Times New Roman"/>
        </w:rPr>
        <w:t xml:space="preserve"> </w:t>
      </w:r>
      <w:r>
        <w:t>genome</w:t>
      </w:r>
      <w:r>
        <w:rPr>
          <w:rFonts w:eastAsia="Times New Roman"/>
        </w:rPr>
        <w:t xml:space="preserve"> </w:t>
      </w:r>
      <w:r>
        <w:t>profiles.</w:t>
      </w:r>
    </w:p>
    <w:p w:rsidR="00EF08E1" w:rsidRDefault="00EF08E1" w:rsidP="00EF08E1">
      <w:pPr>
        <w:spacing w:line="360" w:lineRule="auto"/>
        <w:jc w:val="both"/>
      </w:pPr>
    </w:p>
    <w:p w:rsidR="00EF08E1" w:rsidRDefault="00EF08E1" w:rsidP="00EF08E1">
      <w:pPr>
        <w:spacing w:line="360" w:lineRule="auto"/>
        <w:jc w:val="both"/>
        <w:rPr>
          <w:rFonts w:eastAsia="Times New Roman"/>
        </w:rPr>
      </w:pPr>
      <w:proofErr w:type="gramStart"/>
      <w:r>
        <w:rPr>
          <w:b/>
          <w:bCs/>
        </w:rPr>
        <w:t>Supplementary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Figure</w:t>
      </w:r>
      <w:r>
        <w:rPr>
          <w:rFonts w:eastAsia="Times New Roman"/>
          <w:b/>
          <w:bCs/>
        </w:rPr>
        <w:t xml:space="preserve"> 8</w:t>
      </w:r>
      <w:r>
        <w:rPr>
          <w:b/>
          <w:bCs/>
        </w:rPr>
        <w:t>.</w:t>
      </w:r>
      <w:proofErr w:type="gramEnd"/>
      <w:r>
        <w:rPr>
          <w:rFonts w:eastAsia="Times New Roman"/>
        </w:rPr>
        <w:t xml:space="preserve">  </w:t>
      </w:r>
      <w:r>
        <w:t>(</w:t>
      </w:r>
      <w:r>
        <w:rPr>
          <w:b/>
          <w:bCs/>
        </w:rPr>
        <w:t>A</w:t>
      </w:r>
      <w:r>
        <w:t>)</w:t>
      </w:r>
      <w:r>
        <w:rPr>
          <w:rFonts w:eastAsia="Times New Roman"/>
        </w:rPr>
        <w:t xml:space="preserve"> </w:t>
      </w:r>
      <w:r>
        <w:t>Boxplot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gene</w:t>
      </w:r>
      <w:r>
        <w:rPr>
          <w:rFonts w:eastAsia="Times New Roman"/>
        </w:rPr>
        <w:t xml:space="preserve"> </w:t>
      </w:r>
      <w:r>
        <w:t>expression</w:t>
      </w:r>
      <w:r>
        <w:rPr>
          <w:rFonts w:eastAsia="Times New Roman"/>
        </w:rPr>
        <w:t xml:space="preserve"> </w:t>
      </w:r>
      <w:r>
        <w:t>changes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proofErr w:type="gramStart"/>
      <w:r>
        <w:t>wild-type</w:t>
      </w:r>
      <w:proofErr w:type="gramEnd"/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TKO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cells,</w:t>
      </w:r>
      <w:r>
        <w:rPr>
          <w:rFonts w:eastAsia="Times New Roman"/>
        </w:rPr>
        <w:t xml:space="preserve"> </w:t>
      </w:r>
      <w:r>
        <w:t>inside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H3K27me3</w:t>
      </w:r>
      <w:r>
        <w:rPr>
          <w:rFonts w:eastAsia="Times New Roman"/>
        </w:rPr>
        <w:t xml:space="preserve"> </w:t>
      </w:r>
      <w:r>
        <w:t>BLOCs.</w:t>
      </w:r>
      <w:r>
        <w:rPr>
          <w:rFonts w:eastAsia="Times New Roman"/>
        </w:rPr>
        <w:t xml:space="preserve"> </w:t>
      </w:r>
      <w:proofErr w:type="gramStart"/>
      <w:r>
        <w:t>RPKM,</w:t>
      </w:r>
      <w:proofErr w:type="gramEnd"/>
      <w:r>
        <w:rPr>
          <w:rFonts w:eastAsia="Times New Roman"/>
        </w:rPr>
        <w:t xml:space="preserve"> </w:t>
      </w:r>
      <w:r>
        <w:t>Reads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Kilobase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exon</w:t>
      </w:r>
      <w:r>
        <w:rPr>
          <w:rFonts w:eastAsia="Times New Roman"/>
        </w:rPr>
        <w:t xml:space="preserve"> </w:t>
      </w:r>
      <w:r>
        <w:t>model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Million</w:t>
      </w:r>
      <w:r>
        <w:rPr>
          <w:rFonts w:eastAsia="Times New Roman"/>
        </w:rPr>
        <w:t xml:space="preserve"> </w:t>
      </w:r>
      <w:r>
        <w:t>mapped</w:t>
      </w:r>
      <w:r>
        <w:rPr>
          <w:rFonts w:eastAsia="Times New Roman"/>
        </w:rPr>
        <w:t xml:space="preserve"> </w:t>
      </w:r>
      <w:r>
        <w:t>reads.</w:t>
      </w:r>
      <w:r>
        <w:rPr>
          <w:rFonts w:eastAsia="Times New Roman"/>
        </w:rPr>
        <w:t xml:space="preserve"> </w:t>
      </w:r>
      <w:r>
        <w:t>(</w:t>
      </w:r>
      <w:r>
        <w:rPr>
          <w:b/>
          <w:bCs/>
        </w:rPr>
        <w:t>B</w:t>
      </w:r>
      <w:r>
        <w:t>)</w:t>
      </w:r>
      <w:r>
        <w:rPr>
          <w:rFonts w:eastAsia="Times New Roman"/>
        </w:rPr>
        <w:t xml:space="preserve"> </w:t>
      </w:r>
      <w:r>
        <w:t>MA-plots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gene</w:t>
      </w:r>
      <w:r>
        <w:rPr>
          <w:rFonts w:eastAsia="Times New Roman"/>
        </w:rPr>
        <w:t xml:space="preserve"> </w:t>
      </w:r>
      <w:r>
        <w:t>expression</w:t>
      </w:r>
      <w:r>
        <w:rPr>
          <w:rFonts w:eastAsia="Times New Roman"/>
        </w:rPr>
        <w:t xml:space="preserve"> </w:t>
      </w:r>
      <w:r>
        <w:t>changes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TKO</w:t>
      </w:r>
      <w:r>
        <w:rPr>
          <w:rFonts w:eastAsia="Times New Roman"/>
        </w:rPr>
        <w:t xml:space="preserve"> </w:t>
      </w:r>
      <w:r>
        <w:t>relative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wild-type</w:t>
      </w:r>
      <w:r>
        <w:rPr>
          <w:rFonts w:eastAsia="Times New Roman"/>
        </w:rPr>
        <w:t xml:space="preserve"> </w:t>
      </w:r>
      <w:r>
        <w:t>mES</w:t>
      </w:r>
      <w:r>
        <w:rPr>
          <w:rFonts w:eastAsia="Times New Roman"/>
        </w:rPr>
        <w:t xml:space="preserve"> </w:t>
      </w:r>
      <w:r>
        <w:t>cells.</w:t>
      </w:r>
      <w:r>
        <w:rPr>
          <w:rFonts w:eastAsia="Times New Roman"/>
        </w:rPr>
        <w:t xml:space="preserve"> </w:t>
      </w:r>
      <w:proofErr w:type="gramStart"/>
      <w:r>
        <w:t>Blue,</w:t>
      </w:r>
      <w:r>
        <w:rPr>
          <w:rFonts w:eastAsia="Times New Roman"/>
        </w:rPr>
        <w:t xml:space="preserve"> </w:t>
      </w:r>
      <w:r>
        <w:t>unchanged</w:t>
      </w:r>
      <w:r>
        <w:rPr>
          <w:rFonts w:eastAsia="Times New Roman"/>
        </w:rPr>
        <w:t xml:space="preserve"> </w:t>
      </w:r>
      <w:r>
        <w:t>genes;</w:t>
      </w:r>
      <w:r>
        <w:rPr>
          <w:rFonts w:eastAsia="Times New Roman"/>
        </w:rPr>
        <w:t xml:space="preserve"> </w:t>
      </w:r>
      <w:r>
        <w:t>red,</w:t>
      </w:r>
      <w:r>
        <w:rPr>
          <w:rFonts w:eastAsia="Times New Roman"/>
        </w:rPr>
        <w:t xml:space="preserve"> </w:t>
      </w:r>
      <w:r>
        <w:t>upregulated</w:t>
      </w:r>
      <w:r>
        <w:rPr>
          <w:rFonts w:eastAsia="Times New Roman"/>
        </w:rPr>
        <w:t xml:space="preserve"> </w:t>
      </w:r>
      <w:r>
        <w:t>genes;</w:t>
      </w:r>
      <w:r>
        <w:rPr>
          <w:rFonts w:eastAsia="Times New Roman"/>
        </w:rPr>
        <w:t xml:space="preserve"> </w:t>
      </w:r>
      <w:r>
        <w:t>green,</w:t>
      </w:r>
      <w:r>
        <w:rPr>
          <w:rFonts w:eastAsia="Times New Roman"/>
        </w:rPr>
        <w:t xml:space="preserve"> </w:t>
      </w:r>
      <w:r>
        <w:t>downregulated</w:t>
      </w:r>
      <w:r>
        <w:rPr>
          <w:rFonts w:eastAsia="Times New Roman"/>
        </w:rPr>
        <w:t xml:space="preserve"> </w:t>
      </w:r>
      <w:r>
        <w:t>genes.</w:t>
      </w:r>
      <w:proofErr w:type="gramEnd"/>
      <w:r>
        <w:rPr>
          <w:rFonts w:eastAsia="Times New Roman"/>
        </w:rPr>
        <w:t xml:space="preserve"> </w:t>
      </w:r>
      <w:r>
        <w:t>Deregulated</w:t>
      </w:r>
      <w:r>
        <w:rPr>
          <w:rFonts w:eastAsia="Times New Roman"/>
        </w:rPr>
        <w:t xml:space="preserve"> </w:t>
      </w:r>
      <w:r>
        <w:t>genes</w:t>
      </w:r>
      <w:r>
        <w:rPr>
          <w:rFonts w:eastAsia="Times New Roman"/>
        </w:rPr>
        <w:t xml:space="preserve"> </w:t>
      </w:r>
      <w:r>
        <w:t>were</w:t>
      </w:r>
      <w:r>
        <w:rPr>
          <w:rFonts w:eastAsia="Times New Roman"/>
        </w:rPr>
        <w:t xml:space="preserve"> </w:t>
      </w:r>
      <w:r>
        <w:t>detected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DESeq</w:t>
      </w:r>
      <w:r>
        <w:rPr>
          <w:rFonts w:eastAsia="Times New Roman"/>
        </w:rPr>
        <w:t xml:space="preserve"> </w:t>
      </w:r>
      <w:r>
        <w:t>package</w:t>
      </w:r>
      <w:r>
        <w:rPr>
          <w:rFonts w:eastAsia="Times New Roman"/>
        </w:rPr>
        <w:t xml:space="preserve"> </w:t>
      </w:r>
      <w:r>
        <w:t>(Anders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Huber</w:t>
      </w:r>
      <w:r>
        <w:rPr>
          <w:rFonts w:eastAsia="Times New Roman"/>
        </w:rPr>
        <w:t xml:space="preserve"> </w:t>
      </w:r>
      <w:r>
        <w:t>2010)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FDR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0.05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additional</w:t>
      </w:r>
      <w:r>
        <w:rPr>
          <w:rFonts w:eastAsia="Times New Roman"/>
        </w:rPr>
        <w:t xml:space="preserve"> </w:t>
      </w:r>
      <w:r>
        <w:t>threshold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2-fold</w:t>
      </w:r>
      <w:r>
        <w:rPr>
          <w:rFonts w:eastAsia="Times New Roman"/>
        </w:rPr>
        <w:t xml:space="preserve"> </w:t>
      </w:r>
      <w:r>
        <w:t>change.</w:t>
      </w:r>
      <w:r>
        <w:rPr>
          <w:rFonts w:eastAsia="Times New Roman"/>
        </w:rPr>
        <w:t xml:space="preserve"> 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E1"/>
    <w:rsid w:val="0027073C"/>
    <w:rsid w:val="00373722"/>
    <w:rsid w:val="008420E3"/>
    <w:rsid w:val="00B55501"/>
    <w:rsid w:val="00C14746"/>
    <w:rsid w:val="00C46265"/>
    <w:rsid w:val="00E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4083</Characters>
  <Application>Microsoft Macintosh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2012-03-30T14:39:00Z</dcterms:created>
  <dcterms:modified xsi:type="dcterms:W3CDTF">2012-03-30T14:40:00Z</dcterms:modified>
</cp:coreProperties>
</file>